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C24" w:rsidRPr="00DF7A22" w:rsidRDefault="00F50C24" w:rsidP="00F50C2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Variables </w:t>
      </w:r>
      <w:proofErr w:type="spellStart"/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>Recoreded</w:t>
      </w:r>
      <w:proofErr w:type="spellEnd"/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 Most Lithic Artifacts</w:t>
      </w:r>
    </w:p>
    <w:p w:rsidR="00BE701A" w:rsidRPr="00DF7A22" w:rsidRDefault="000C0D3E" w:rsidP="00BE701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F7A22">
        <w:rPr>
          <w:rFonts w:ascii="Times New Roman" w:hAnsi="Times New Roman" w:cs="Times New Roman"/>
          <w:b/>
          <w:bCs/>
          <w:sz w:val="24"/>
          <w:szCs w:val="24"/>
        </w:rPr>
        <w:t>Integ</w:t>
      </w:r>
      <w:proofErr w:type="spellEnd"/>
      <w:r w:rsidR="00356455" w:rsidRPr="00DF7A22">
        <w:rPr>
          <w:rFonts w:ascii="Times New Roman" w:hAnsi="Times New Roman" w:cs="Times New Roman"/>
          <w:sz w:val="24"/>
          <w:szCs w:val="24"/>
        </w:rPr>
        <w:t xml:space="preserve">. </w:t>
      </w:r>
      <w:r w:rsidR="00356455" w:rsidRPr="00DF7A22">
        <w:rPr>
          <w:rFonts w:ascii="Times New Roman" w:hAnsi="Times New Roman" w:cs="Times New Roman"/>
          <w:i/>
          <w:sz w:val="24"/>
          <w:szCs w:val="24"/>
        </w:rPr>
        <w:t>Integrity</w:t>
      </w:r>
      <w:r w:rsidR="00356455" w:rsidRPr="00DF7A22">
        <w:rPr>
          <w:rFonts w:ascii="Times New Roman" w:hAnsi="Times New Roman" w:cs="Times New Roman"/>
          <w:sz w:val="24"/>
          <w:szCs w:val="24"/>
        </w:rPr>
        <w:t xml:space="preserve"> indicates whether the item is </w:t>
      </w:r>
      <w:r w:rsidR="00356455" w:rsidRPr="00DF7A22">
        <w:rPr>
          <w:rFonts w:ascii="Times New Roman" w:hAnsi="Times New Roman" w:cs="Times New Roman"/>
          <w:i/>
          <w:sz w:val="24"/>
          <w:szCs w:val="24"/>
        </w:rPr>
        <w:t>b</w:t>
      </w:r>
      <w:r w:rsidR="00BE701A" w:rsidRPr="00DF7A22">
        <w:rPr>
          <w:rFonts w:ascii="Times New Roman" w:hAnsi="Times New Roman" w:cs="Times New Roman"/>
          <w:i/>
          <w:sz w:val="24"/>
          <w:szCs w:val="24"/>
        </w:rPr>
        <w:t>roken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</w:t>
      </w:r>
      <w:r w:rsidR="00356455" w:rsidRPr="00DF7A22">
        <w:rPr>
          <w:rFonts w:ascii="Times New Roman" w:hAnsi="Times New Roman" w:cs="Times New Roman"/>
          <w:sz w:val="24"/>
          <w:szCs w:val="24"/>
        </w:rPr>
        <w:t xml:space="preserve">or </w:t>
      </w:r>
      <w:r w:rsidR="00356455" w:rsidRPr="00DF7A22">
        <w:rPr>
          <w:rFonts w:ascii="Times New Roman" w:hAnsi="Times New Roman" w:cs="Times New Roman"/>
          <w:i/>
          <w:sz w:val="24"/>
          <w:szCs w:val="24"/>
        </w:rPr>
        <w:t>intact</w:t>
      </w:r>
      <w:r w:rsidR="00356455" w:rsidRPr="00DF7A22">
        <w:rPr>
          <w:rFonts w:ascii="Times New Roman" w:hAnsi="Times New Roman" w:cs="Times New Roman"/>
          <w:sz w:val="24"/>
          <w:szCs w:val="24"/>
        </w:rPr>
        <w:t>; broken items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could no longer </w:t>
      </w:r>
      <w:r w:rsidR="00356455" w:rsidRPr="00DF7A22">
        <w:rPr>
          <w:rFonts w:ascii="Times New Roman" w:hAnsi="Times New Roman" w:cs="Times New Roman"/>
          <w:sz w:val="24"/>
          <w:szCs w:val="24"/>
        </w:rPr>
        <w:t xml:space="preserve">conceivably </w:t>
      </w:r>
      <w:r w:rsidR="00BE701A" w:rsidRPr="00DF7A22">
        <w:rPr>
          <w:rFonts w:ascii="Times New Roman" w:hAnsi="Times New Roman" w:cs="Times New Roman"/>
          <w:sz w:val="24"/>
          <w:szCs w:val="24"/>
        </w:rPr>
        <w:t>be profitably be used for</w:t>
      </w:r>
      <w:r w:rsidR="00356455" w:rsidRPr="00DF7A22">
        <w:rPr>
          <w:rFonts w:ascii="Times New Roman" w:hAnsi="Times New Roman" w:cs="Times New Roman"/>
          <w:sz w:val="24"/>
          <w:szCs w:val="24"/>
        </w:rPr>
        <w:t xml:space="preserve"> their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a</w:t>
      </w:r>
      <w:r w:rsidR="00356455" w:rsidRPr="00DF7A22">
        <w:rPr>
          <w:rFonts w:ascii="Times New Roman" w:hAnsi="Times New Roman" w:cs="Times New Roman"/>
          <w:sz w:val="24"/>
          <w:szCs w:val="24"/>
        </w:rPr>
        <w:t>ssumed or demonstrated function, while intact items possessed sufficient features to allow them to be conceivably profitably used for their assumed or demonstrated function.</w:t>
      </w:r>
      <w:r w:rsidR="001643C6" w:rsidRPr="00DF7A22">
        <w:rPr>
          <w:rFonts w:ascii="Times New Roman" w:hAnsi="Times New Roman" w:cs="Times New Roman"/>
          <w:sz w:val="24"/>
          <w:szCs w:val="24"/>
        </w:rPr>
        <w:t xml:space="preserve"> Broken items are not simply exhausted, but have lost their functional value via a catastrophic event.</w:t>
      </w:r>
    </w:p>
    <w:p w:rsidR="00BE701A" w:rsidRPr="00DF7A22" w:rsidRDefault="000C0D3E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Heat</w:t>
      </w:r>
      <w:r w:rsidR="00356455" w:rsidRPr="00DF7A22">
        <w:rPr>
          <w:rFonts w:ascii="Times New Roman" w:hAnsi="Times New Roman" w:cs="Times New Roman"/>
          <w:sz w:val="24"/>
          <w:szCs w:val="24"/>
        </w:rPr>
        <w:t xml:space="preserve">. This variable indicates whether the item bears compelling </w:t>
      </w:r>
      <w:r w:rsidR="00BE701A" w:rsidRPr="00DF7A22">
        <w:rPr>
          <w:rFonts w:ascii="Times New Roman" w:hAnsi="Times New Roman" w:cs="Times New Roman"/>
          <w:sz w:val="24"/>
          <w:szCs w:val="24"/>
        </w:rPr>
        <w:t>evidence of thermal alteration</w:t>
      </w:r>
      <w:r w:rsidRPr="00DF7A22">
        <w:rPr>
          <w:rFonts w:ascii="Times New Roman" w:hAnsi="Times New Roman" w:cs="Times New Roman"/>
          <w:sz w:val="24"/>
          <w:szCs w:val="24"/>
        </w:rPr>
        <w:t xml:space="preserve"> (aka </w:t>
      </w:r>
      <w:r w:rsidRPr="00DF7A22">
        <w:rPr>
          <w:rFonts w:ascii="Times New Roman" w:hAnsi="Times New Roman" w:cs="Times New Roman"/>
          <w:i/>
          <w:sz w:val="24"/>
          <w:szCs w:val="24"/>
        </w:rPr>
        <w:t>heat treatment</w:t>
      </w:r>
      <w:r w:rsidRPr="00DF7A22">
        <w:rPr>
          <w:rFonts w:ascii="Times New Roman" w:hAnsi="Times New Roman" w:cs="Times New Roman"/>
          <w:sz w:val="24"/>
          <w:szCs w:val="24"/>
        </w:rPr>
        <w:t>)</w:t>
      </w:r>
      <w:r w:rsidR="00356455" w:rsidRPr="00DF7A22">
        <w:rPr>
          <w:rFonts w:ascii="Times New Roman" w:hAnsi="Times New Roman" w:cs="Times New Roman"/>
          <w:sz w:val="24"/>
          <w:szCs w:val="24"/>
        </w:rPr>
        <w:t>. On lithic items such evidence may include surface crazing (continuous-area cracking of a rock’s outer surface, normally on translucent crypto-crystalline silicates), cracking through a rind or through an entire piece of stone, blackening via deposition of burned organics, or other discoloration not resulting from surface deposition.</w:t>
      </w:r>
    </w:p>
    <w:p w:rsidR="00BE701A" w:rsidRPr="00DF7A22" w:rsidRDefault="00BE701A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Raw Material</w:t>
      </w:r>
      <w:r w:rsidR="0008470E" w:rsidRPr="00DF7A22">
        <w:rPr>
          <w:rFonts w:ascii="Times New Roman" w:hAnsi="Times New Roman" w:cs="Times New Roman"/>
          <w:sz w:val="24"/>
          <w:szCs w:val="24"/>
        </w:rPr>
        <w:t>. R</w:t>
      </w:r>
      <w:r w:rsidR="003A2F48" w:rsidRPr="00DF7A22">
        <w:rPr>
          <w:rFonts w:ascii="Times New Roman" w:hAnsi="Times New Roman" w:cs="Times New Roman"/>
          <w:sz w:val="24"/>
          <w:szCs w:val="24"/>
        </w:rPr>
        <w:t>aw materials recognized in the lithic assemblages are basalt (BAS), crypto-crystalline silicates (CCS), rhyolites (RHY), sandstones (SAN)</w:t>
      </w:r>
      <w:r w:rsidR="000C1DD7" w:rsidRPr="00DF7A22">
        <w:rPr>
          <w:rFonts w:ascii="Times New Roman" w:hAnsi="Times New Roman" w:cs="Times New Roman"/>
          <w:sz w:val="24"/>
          <w:szCs w:val="24"/>
        </w:rPr>
        <w:t>, pumices (PUM)</w:t>
      </w:r>
      <w:r w:rsidR="003A2F48" w:rsidRPr="00DF7A22">
        <w:rPr>
          <w:rFonts w:ascii="Times New Roman" w:hAnsi="Times New Roman" w:cs="Times New Roman"/>
          <w:sz w:val="24"/>
          <w:szCs w:val="24"/>
        </w:rPr>
        <w:t xml:space="preserve"> and obsidians (OBS). </w:t>
      </w:r>
    </w:p>
    <w:p w:rsidR="00BE701A" w:rsidRPr="00DF7A22" w:rsidRDefault="00BE701A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New Type</w:t>
      </w:r>
      <w:r w:rsidR="0008470E" w:rsidRPr="00DF7A22">
        <w:rPr>
          <w:rFonts w:ascii="Times New Roman" w:hAnsi="Times New Roman" w:cs="Times New Roman"/>
          <w:sz w:val="24"/>
          <w:szCs w:val="24"/>
        </w:rPr>
        <w:t xml:space="preserve">. The </w:t>
      </w:r>
      <w:proofErr w:type="spellStart"/>
      <w:r w:rsidR="003A2F48" w:rsidRPr="00DF7A22">
        <w:rPr>
          <w:rFonts w:ascii="Times New Roman" w:hAnsi="Times New Roman" w:cs="Times New Roman"/>
          <w:sz w:val="24"/>
          <w:szCs w:val="24"/>
        </w:rPr>
        <w:t>utilitiarian</w:t>
      </w:r>
      <w:proofErr w:type="spellEnd"/>
      <w:r w:rsidR="003A2F48" w:rsidRPr="00DF7A22">
        <w:rPr>
          <w:rFonts w:ascii="Times New Roman" w:hAnsi="Times New Roman" w:cs="Times New Roman"/>
          <w:sz w:val="24"/>
          <w:szCs w:val="24"/>
        </w:rPr>
        <w:t xml:space="preserve"> </w:t>
      </w:r>
      <w:r w:rsidR="0008470E" w:rsidRPr="00DF7A22">
        <w:rPr>
          <w:rFonts w:ascii="Times New Roman" w:hAnsi="Times New Roman" w:cs="Times New Roman"/>
          <w:sz w:val="24"/>
          <w:szCs w:val="24"/>
        </w:rPr>
        <w:t>(a.k.a. ‘</w:t>
      </w:r>
      <w:proofErr w:type="spellStart"/>
      <w:r w:rsidR="0008470E" w:rsidRPr="00DF7A22">
        <w:rPr>
          <w:rFonts w:ascii="Times New Roman" w:hAnsi="Times New Roman" w:cs="Times New Roman"/>
          <w:sz w:val="24"/>
          <w:szCs w:val="24"/>
        </w:rPr>
        <w:t>technomic</w:t>
      </w:r>
      <w:proofErr w:type="spellEnd"/>
      <w:r w:rsidR="0008470E" w:rsidRPr="00DF7A22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="0008470E" w:rsidRPr="00DF7A22">
        <w:rPr>
          <w:rFonts w:ascii="Times New Roman" w:hAnsi="Times New Roman" w:cs="Times New Roman"/>
          <w:i/>
          <w:sz w:val="24"/>
          <w:szCs w:val="24"/>
        </w:rPr>
        <w:t>sensu</w:t>
      </w:r>
      <w:proofErr w:type="spellEnd"/>
      <w:r w:rsidR="0008470E" w:rsidRPr="00DF7A22">
        <w:rPr>
          <w:rFonts w:ascii="Times New Roman" w:hAnsi="Times New Roman" w:cs="Times New Roman"/>
          <w:sz w:val="24"/>
          <w:szCs w:val="24"/>
        </w:rPr>
        <w:t xml:space="preserve"> Binford) </w:t>
      </w:r>
      <w:r w:rsidR="003A2F48" w:rsidRPr="00DF7A22">
        <w:rPr>
          <w:rFonts w:ascii="Times New Roman" w:hAnsi="Times New Roman" w:cs="Times New Roman"/>
          <w:sz w:val="24"/>
          <w:szCs w:val="24"/>
        </w:rPr>
        <w:t>fun</w:t>
      </w:r>
      <w:r w:rsidR="0008470E" w:rsidRPr="00DF7A22">
        <w:rPr>
          <w:rFonts w:ascii="Times New Roman" w:hAnsi="Times New Roman" w:cs="Times New Roman"/>
          <w:sz w:val="24"/>
          <w:szCs w:val="24"/>
        </w:rPr>
        <w:t>ctional type to which the item—which might have a different, previously-assigned function—</w:t>
      </w:r>
      <w:r w:rsidR="003A2F48" w:rsidRPr="00DF7A22">
        <w:rPr>
          <w:rFonts w:ascii="Times New Roman" w:hAnsi="Times New Roman" w:cs="Times New Roman"/>
          <w:sz w:val="24"/>
          <w:szCs w:val="24"/>
        </w:rPr>
        <w:t>has been assigned for analytical reasons in t</w:t>
      </w:r>
      <w:r w:rsidR="0008470E" w:rsidRPr="00DF7A22">
        <w:rPr>
          <w:rFonts w:ascii="Times New Roman" w:hAnsi="Times New Roman" w:cs="Times New Roman"/>
          <w:sz w:val="24"/>
          <w:szCs w:val="24"/>
        </w:rPr>
        <w:t xml:space="preserve">he 2009-2018 period by G. Baker, </w:t>
      </w:r>
      <w:r w:rsidR="003A2F48" w:rsidRPr="00DF7A22">
        <w:rPr>
          <w:rFonts w:ascii="Times New Roman" w:hAnsi="Times New Roman" w:cs="Times New Roman"/>
          <w:sz w:val="24"/>
          <w:szCs w:val="24"/>
        </w:rPr>
        <w:t>C.M. Smith</w:t>
      </w:r>
      <w:r w:rsidR="0008470E" w:rsidRPr="00DF7A22">
        <w:rPr>
          <w:rFonts w:ascii="Times New Roman" w:hAnsi="Times New Roman" w:cs="Times New Roman"/>
          <w:sz w:val="24"/>
          <w:szCs w:val="24"/>
        </w:rPr>
        <w:t xml:space="preserve">, K.M. Ames and W.G. </w:t>
      </w:r>
      <w:proofErr w:type="spellStart"/>
      <w:r w:rsidR="0008470E" w:rsidRPr="00DF7A22">
        <w:rPr>
          <w:rFonts w:ascii="Times New Roman" w:hAnsi="Times New Roman" w:cs="Times New Roman"/>
          <w:sz w:val="24"/>
          <w:szCs w:val="24"/>
        </w:rPr>
        <w:t>O’Kearney</w:t>
      </w:r>
      <w:proofErr w:type="spellEnd"/>
      <w:r w:rsidR="0008470E" w:rsidRPr="00DF7A22">
        <w:rPr>
          <w:rFonts w:ascii="Times New Roman" w:hAnsi="Times New Roman" w:cs="Times New Roman"/>
          <w:sz w:val="24"/>
          <w:szCs w:val="24"/>
        </w:rPr>
        <w:t>,</w:t>
      </w:r>
      <w:r w:rsidR="003A2F48" w:rsidRPr="00DF7A22">
        <w:rPr>
          <w:rFonts w:ascii="Times New Roman" w:hAnsi="Times New Roman" w:cs="Times New Roman"/>
          <w:sz w:val="24"/>
          <w:szCs w:val="24"/>
        </w:rPr>
        <w:t xml:space="preserve"> based on </w:t>
      </w:r>
      <w:proofErr w:type="spellStart"/>
      <w:r w:rsidR="003A2F48" w:rsidRPr="00DF7A22">
        <w:rPr>
          <w:rFonts w:ascii="Times New Roman" w:hAnsi="Times New Roman" w:cs="Times New Roman"/>
          <w:sz w:val="24"/>
          <w:szCs w:val="24"/>
        </w:rPr>
        <w:t>usewear</w:t>
      </w:r>
      <w:proofErr w:type="spellEnd"/>
      <w:r w:rsidR="003A2F48" w:rsidRPr="00DF7A22">
        <w:rPr>
          <w:rFonts w:ascii="Times New Roman" w:hAnsi="Times New Roman" w:cs="Times New Roman"/>
          <w:sz w:val="24"/>
          <w:szCs w:val="24"/>
        </w:rPr>
        <w:t xml:space="preserve"> analyses and </w:t>
      </w:r>
      <w:proofErr w:type="spellStart"/>
      <w:r w:rsidR="003A2F48" w:rsidRPr="00DF7A22">
        <w:rPr>
          <w:rFonts w:ascii="Times New Roman" w:hAnsi="Times New Roman" w:cs="Times New Roman"/>
          <w:sz w:val="24"/>
          <w:szCs w:val="24"/>
        </w:rPr>
        <w:t>morphofunctional</w:t>
      </w:r>
      <w:proofErr w:type="spellEnd"/>
      <w:r w:rsidR="003A2F48" w:rsidRPr="00DF7A22">
        <w:rPr>
          <w:rFonts w:ascii="Times New Roman" w:hAnsi="Times New Roman" w:cs="Times New Roman"/>
          <w:sz w:val="24"/>
          <w:szCs w:val="24"/>
        </w:rPr>
        <w:t xml:space="preserve"> examination of each item, </w:t>
      </w:r>
      <w:r w:rsidR="0008470E" w:rsidRPr="00DF7A22">
        <w:rPr>
          <w:rFonts w:ascii="Times New Roman" w:hAnsi="Times New Roman" w:cs="Times New Roman"/>
          <w:sz w:val="24"/>
          <w:szCs w:val="24"/>
        </w:rPr>
        <w:t>often under magnification</w:t>
      </w:r>
      <w:r w:rsidR="00DF7A22">
        <w:rPr>
          <w:rFonts w:ascii="Times New Roman" w:hAnsi="Times New Roman" w:cs="Times New Roman"/>
          <w:sz w:val="24"/>
          <w:szCs w:val="24"/>
        </w:rPr>
        <w:t>. A</w:t>
      </w:r>
      <w:r w:rsidR="003A2F48" w:rsidRPr="00DF7A22">
        <w:rPr>
          <w:rFonts w:ascii="Times New Roman" w:hAnsi="Times New Roman" w:cs="Times New Roman"/>
          <w:sz w:val="24"/>
          <w:szCs w:val="24"/>
        </w:rPr>
        <w:t xml:space="preserve">dditional renaming </w:t>
      </w:r>
      <w:r w:rsidR="0008470E" w:rsidRPr="00DF7A22">
        <w:rPr>
          <w:rFonts w:ascii="Times New Roman" w:hAnsi="Times New Roman" w:cs="Times New Roman"/>
          <w:sz w:val="24"/>
          <w:szCs w:val="24"/>
        </w:rPr>
        <w:t xml:space="preserve">has been </w:t>
      </w:r>
      <w:r w:rsidR="003A2F48" w:rsidRPr="00DF7A22">
        <w:rPr>
          <w:rFonts w:ascii="Times New Roman" w:hAnsi="Times New Roman" w:cs="Times New Roman"/>
          <w:sz w:val="24"/>
          <w:szCs w:val="24"/>
        </w:rPr>
        <w:t xml:space="preserve">done to standardize each item to the current Artifact Type list. </w:t>
      </w:r>
    </w:p>
    <w:p w:rsidR="00BE701A" w:rsidRPr="00DF7A22" w:rsidRDefault="003A2F48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Shape. </w:t>
      </w:r>
      <w:r w:rsidR="00B41144">
        <w:rPr>
          <w:rFonts w:ascii="Times New Roman" w:hAnsi="Times New Roman" w:cs="Times New Roman"/>
          <w:bCs/>
          <w:sz w:val="24"/>
          <w:szCs w:val="24"/>
        </w:rPr>
        <w:t>A</w:t>
      </w:r>
      <w:r w:rsidRPr="00DF7A22">
        <w:rPr>
          <w:rFonts w:ascii="Times New Roman" w:hAnsi="Times New Roman" w:cs="Times New Roman"/>
          <w:bCs/>
          <w:sz w:val="24"/>
          <w:szCs w:val="24"/>
        </w:rPr>
        <w:t xml:space="preserve">rtifact shape reflects </w:t>
      </w:r>
      <w:r w:rsidRPr="00DF7A22">
        <w:rPr>
          <w:rFonts w:ascii="Times New Roman" w:hAnsi="Times New Roman" w:cs="Times New Roman"/>
          <w:sz w:val="24"/>
          <w:szCs w:val="24"/>
        </w:rPr>
        <w:t>the b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asic </w:t>
      </w:r>
      <w:r w:rsidR="00B41144">
        <w:rPr>
          <w:rFonts w:ascii="Times New Roman" w:hAnsi="Times New Roman" w:cs="Times New Roman"/>
          <w:sz w:val="24"/>
          <w:szCs w:val="24"/>
        </w:rPr>
        <w:t>shape—qualitatively described—</w:t>
      </w:r>
      <w:r w:rsidRPr="00DF7A22">
        <w:rPr>
          <w:rFonts w:ascii="Times New Roman" w:hAnsi="Times New Roman" w:cs="Times New Roman"/>
          <w:sz w:val="24"/>
          <w:szCs w:val="24"/>
        </w:rPr>
        <w:t xml:space="preserve">of a stone item; shapes recognized </w:t>
      </w:r>
      <w:r w:rsidR="00B41144">
        <w:rPr>
          <w:rFonts w:ascii="Times New Roman" w:hAnsi="Times New Roman" w:cs="Times New Roman"/>
          <w:sz w:val="24"/>
          <w:szCs w:val="24"/>
        </w:rPr>
        <w:t>in this study</w:t>
      </w:r>
      <w:r w:rsidRPr="00DF7A22">
        <w:rPr>
          <w:rFonts w:ascii="Times New Roman" w:hAnsi="Times New Roman" w:cs="Times New Roman"/>
          <w:sz w:val="24"/>
          <w:szCs w:val="24"/>
        </w:rPr>
        <w:t xml:space="preserve"> are </w:t>
      </w:r>
      <w:r w:rsidR="00BE701A" w:rsidRPr="00DF7A22">
        <w:rPr>
          <w:rFonts w:ascii="Times New Roman" w:hAnsi="Times New Roman" w:cs="Times New Roman"/>
          <w:bCs/>
          <w:i/>
          <w:sz w:val="24"/>
          <w:szCs w:val="24"/>
        </w:rPr>
        <w:t>disc</w:t>
      </w:r>
      <w:r w:rsidR="00BE701A" w:rsidRPr="00DF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E701A" w:rsidRPr="00DF7A22">
        <w:rPr>
          <w:rFonts w:ascii="Times New Roman" w:hAnsi="Times New Roman" w:cs="Times New Roman"/>
          <w:bCs/>
          <w:i/>
          <w:sz w:val="24"/>
          <w:szCs w:val="24"/>
        </w:rPr>
        <w:t>finger</w:t>
      </w:r>
      <w:r w:rsidR="00BE701A" w:rsidRPr="00DF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E701A" w:rsidRPr="00DF7A22">
        <w:rPr>
          <w:rFonts w:ascii="Times New Roman" w:hAnsi="Times New Roman" w:cs="Times New Roman"/>
          <w:bCs/>
          <w:i/>
          <w:sz w:val="24"/>
          <w:szCs w:val="24"/>
        </w:rPr>
        <w:t>sphere</w:t>
      </w:r>
      <w:r w:rsidR="00BE701A" w:rsidRPr="00DF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E701A" w:rsidRPr="00DF7A22">
        <w:rPr>
          <w:rFonts w:ascii="Times New Roman" w:hAnsi="Times New Roman" w:cs="Times New Roman"/>
          <w:bCs/>
          <w:i/>
          <w:sz w:val="24"/>
          <w:szCs w:val="24"/>
        </w:rPr>
        <w:t>tablet</w:t>
      </w:r>
      <w:r w:rsidRPr="00DF7A22">
        <w:rPr>
          <w:rFonts w:ascii="Times New Roman" w:hAnsi="Times New Roman" w:cs="Times New Roman"/>
          <w:sz w:val="24"/>
          <w:szCs w:val="24"/>
        </w:rPr>
        <w:t xml:space="preserve"> and </w:t>
      </w:r>
      <w:r w:rsidRPr="00DF7A22">
        <w:rPr>
          <w:rFonts w:ascii="Times New Roman" w:hAnsi="Times New Roman" w:cs="Times New Roman"/>
          <w:bCs/>
          <w:i/>
          <w:sz w:val="24"/>
          <w:szCs w:val="24"/>
        </w:rPr>
        <w:t>block</w:t>
      </w:r>
      <w:r w:rsidRPr="00DF7A22">
        <w:rPr>
          <w:rFonts w:ascii="Times New Roman" w:hAnsi="Times New Roman" w:cs="Times New Roman"/>
          <w:sz w:val="24"/>
          <w:szCs w:val="24"/>
        </w:rPr>
        <w:t>. T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hese are basic descriptors, not to be reified; shapes rarely fit neatly into these categories, but they do describe the essential </w:t>
      </w:r>
      <w:r w:rsidRPr="00DF7A22">
        <w:rPr>
          <w:rFonts w:ascii="Times New Roman" w:hAnsi="Times New Roman" w:cs="Times New Roman"/>
          <w:sz w:val="24"/>
          <w:szCs w:val="24"/>
        </w:rPr>
        <w:t xml:space="preserve">geometries, such that we may say shape is an </w:t>
      </w:r>
      <w:r w:rsidRPr="00DF7A22">
        <w:rPr>
          <w:rFonts w:ascii="Times New Roman" w:hAnsi="Times New Roman" w:cs="Times New Roman"/>
          <w:i/>
          <w:sz w:val="24"/>
          <w:szCs w:val="24"/>
        </w:rPr>
        <w:t>accurate</w:t>
      </w:r>
      <w:r w:rsidRPr="00DF7A22">
        <w:rPr>
          <w:rFonts w:ascii="Times New Roman" w:hAnsi="Times New Roman" w:cs="Times New Roman"/>
          <w:sz w:val="24"/>
          <w:szCs w:val="24"/>
        </w:rPr>
        <w:t xml:space="preserve"> term, if not </w:t>
      </w:r>
      <w:r w:rsidRPr="00DF7A22">
        <w:rPr>
          <w:rFonts w:ascii="Times New Roman" w:hAnsi="Times New Roman" w:cs="Times New Roman"/>
          <w:i/>
          <w:sz w:val="24"/>
          <w:szCs w:val="24"/>
        </w:rPr>
        <w:t>precise</w:t>
      </w:r>
      <w:r w:rsidRPr="00DF7A22">
        <w:rPr>
          <w:rFonts w:ascii="Times New Roman" w:hAnsi="Times New Roman" w:cs="Times New Roman"/>
          <w:sz w:val="24"/>
          <w:szCs w:val="24"/>
        </w:rPr>
        <w:t>.</w:t>
      </w:r>
    </w:p>
    <w:p w:rsidR="00BE701A" w:rsidRPr="00DF7A22" w:rsidRDefault="00877EDD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Likely Intended Function (LIF). </w:t>
      </w:r>
      <w:r w:rsidRPr="00DF7A22">
        <w:rPr>
          <w:rFonts w:ascii="Times New Roman" w:hAnsi="Times New Roman" w:cs="Times New Roman"/>
          <w:bCs/>
          <w:sz w:val="24"/>
          <w:szCs w:val="24"/>
        </w:rPr>
        <w:t>Th</w:t>
      </w:r>
      <w:r w:rsidRPr="00DF7A22">
        <w:rPr>
          <w:rFonts w:ascii="Times New Roman" w:hAnsi="Times New Roman" w:cs="Times New Roman"/>
          <w:sz w:val="24"/>
          <w:szCs w:val="24"/>
        </w:rPr>
        <w:t xml:space="preserve">is </w:t>
      </w:r>
      <w:r w:rsidR="00BE701A" w:rsidRPr="00DF7A22">
        <w:rPr>
          <w:rFonts w:ascii="Times New Roman" w:hAnsi="Times New Roman" w:cs="Times New Roman"/>
          <w:sz w:val="24"/>
          <w:szCs w:val="24"/>
        </w:rPr>
        <w:t>is a best guess as to</w:t>
      </w:r>
      <w:r w:rsidRPr="00DF7A22">
        <w:rPr>
          <w:rFonts w:ascii="Times New Roman" w:hAnsi="Times New Roman" w:cs="Times New Roman"/>
          <w:sz w:val="24"/>
          <w:szCs w:val="24"/>
        </w:rPr>
        <w:t xml:space="preserve"> the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intended function of </w:t>
      </w:r>
      <w:r w:rsidRPr="00DF7A22">
        <w:rPr>
          <w:rFonts w:ascii="Times New Roman" w:hAnsi="Times New Roman" w:cs="Times New Roman"/>
          <w:sz w:val="24"/>
          <w:szCs w:val="24"/>
        </w:rPr>
        <w:t>an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item, based on our familiarity with th</w:t>
      </w:r>
      <w:r w:rsidRPr="00DF7A22">
        <w:rPr>
          <w:rFonts w:ascii="Times New Roman" w:hAnsi="Times New Roman" w:cs="Times New Roman"/>
          <w:sz w:val="24"/>
          <w:szCs w:val="24"/>
        </w:rPr>
        <w:t>e 45CL1 and 35CO5 assemblages. It</w:t>
      </w:r>
      <w:r w:rsidR="00BE701A" w:rsidRPr="00DF7A22">
        <w:rPr>
          <w:rFonts w:ascii="Times New Roman" w:hAnsi="Times New Roman" w:cs="Times New Roman"/>
          <w:sz w:val="24"/>
          <w:szCs w:val="24"/>
        </w:rPr>
        <w:t xml:space="preserve"> is subj</w:t>
      </w:r>
      <w:r w:rsidRPr="00DF7A22">
        <w:rPr>
          <w:rFonts w:ascii="Times New Roman" w:hAnsi="Times New Roman" w:cs="Times New Roman"/>
          <w:sz w:val="24"/>
          <w:szCs w:val="24"/>
        </w:rPr>
        <w:t>ective and unquantifiable, but a very educated estimation; we have a high confidence in these assignments. Items were only given LIF functions reflecting the current New Type artifact type list.</w:t>
      </w:r>
      <w:r w:rsidR="00F50C24" w:rsidRPr="00DF7A22">
        <w:rPr>
          <w:rFonts w:ascii="Times New Roman" w:hAnsi="Times New Roman" w:cs="Times New Roman"/>
          <w:sz w:val="24"/>
          <w:szCs w:val="24"/>
        </w:rPr>
        <w:t xml:space="preserve"> Many items assigned in the field to the artifact </w:t>
      </w:r>
      <w:r w:rsidR="00AB142D">
        <w:rPr>
          <w:rFonts w:ascii="Times New Roman" w:hAnsi="Times New Roman" w:cs="Times New Roman"/>
          <w:sz w:val="24"/>
          <w:szCs w:val="24"/>
        </w:rPr>
        <w:t xml:space="preserve">type </w:t>
      </w:r>
      <w:r w:rsidR="00F50C24" w:rsidRPr="00DF7A22">
        <w:rPr>
          <w:rFonts w:ascii="Times New Roman" w:hAnsi="Times New Roman" w:cs="Times New Roman"/>
          <w:sz w:val="24"/>
          <w:szCs w:val="24"/>
        </w:rPr>
        <w:t>‘manuport’ were assigned a Likely Intended Function as we became more familiar with the recurring properties (e.g. specific size and shape co-</w:t>
      </w:r>
      <w:r w:rsidR="00AB142D">
        <w:rPr>
          <w:rFonts w:ascii="Times New Roman" w:hAnsi="Times New Roman" w:cs="Times New Roman"/>
          <w:sz w:val="24"/>
          <w:szCs w:val="24"/>
        </w:rPr>
        <w:t>occurrences</w:t>
      </w:r>
      <w:r w:rsidR="00F50C24" w:rsidRPr="00DF7A22">
        <w:rPr>
          <w:rFonts w:ascii="Times New Roman" w:hAnsi="Times New Roman" w:cs="Times New Roman"/>
          <w:sz w:val="24"/>
          <w:szCs w:val="24"/>
        </w:rPr>
        <w:t xml:space="preserve">) of artifacts bearing </w:t>
      </w:r>
      <w:proofErr w:type="spellStart"/>
      <w:r w:rsidR="00F50C24" w:rsidRPr="00DF7A22">
        <w:rPr>
          <w:rFonts w:ascii="Times New Roman" w:hAnsi="Times New Roman" w:cs="Times New Roman"/>
          <w:sz w:val="24"/>
          <w:szCs w:val="24"/>
        </w:rPr>
        <w:t>usewear</w:t>
      </w:r>
      <w:proofErr w:type="spellEnd"/>
      <w:r w:rsidR="00F50C24" w:rsidRPr="00DF7A22">
        <w:rPr>
          <w:rFonts w:ascii="Times New Roman" w:hAnsi="Times New Roman" w:cs="Times New Roman"/>
          <w:sz w:val="24"/>
          <w:szCs w:val="24"/>
        </w:rPr>
        <w:t>.</w:t>
      </w:r>
    </w:p>
    <w:p w:rsidR="00D54283" w:rsidRPr="00DF7A22" w:rsidRDefault="00D54283" w:rsidP="00BE701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Variables </w:t>
      </w:r>
      <w:proofErr w:type="spellStart"/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>Recoreded</w:t>
      </w:r>
      <w:proofErr w:type="spellEnd"/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 Most Fine-Grained CCS Artifacts</w:t>
      </w:r>
    </w:p>
    <w:p w:rsidR="000C1DD7" w:rsidRPr="00DF7A22" w:rsidRDefault="000C1DD7" w:rsidP="000C1DD7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Use Wear. </w:t>
      </w:r>
      <w:r w:rsidRPr="00DF7A22">
        <w:rPr>
          <w:rFonts w:ascii="Times New Roman" w:hAnsi="Times New Roman" w:cs="Times New Roman"/>
          <w:bCs/>
          <w:sz w:val="24"/>
          <w:szCs w:val="24"/>
        </w:rPr>
        <w:t>This indicates whether a given lithic item bears identifiable or analytically-diagnosable wear traces, whether macroscopic, microscopic, or both. A Y indicates that it does, and an N that it does not.</w:t>
      </w:r>
    </w:p>
    <w:p w:rsidR="000C1DD7" w:rsidRPr="00DF7A22" w:rsidRDefault="001643C6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Exhaustion. </w:t>
      </w:r>
      <w:r w:rsidRPr="00DF7A22">
        <w:rPr>
          <w:rFonts w:ascii="Times New Roman" w:hAnsi="Times New Roman" w:cs="Times New Roman"/>
          <w:bCs/>
          <w:sz w:val="24"/>
          <w:szCs w:val="24"/>
        </w:rPr>
        <w:t>This variable is an estimation of whether or not the artifact has been used past the point of contin</w:t>
      </w:r>
      <w:r w:rsidR="00AB142D">
        <w:rPr>
          <w:rFonts w:ascii="Times New Roman" w:hAnsi="Times New Roman" w:cs="Times New Roman"/>
          <w:bCs/>
          <w:sz w:val="24"/>
          <w:szCs w:val="24"/>
        </w:rPr>
        <w:t>ued, productive utilitarian use; exactly what constitutes for a given item depends on many variables including the quality of the raw material, the specific intersecting lithic plane angles and the presumed expertise of the tool-user.</w:t>
      </w:r>
    </w:p>
    <w:p w:rsidR="001643C6" w:rsidRPr="00DF7A22" w:rsidRDefault="001643C6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 xml:space="preserve"># </w:t>
      </w:r>
      <w:proofErr w:type="spellStart"/>
      <w:r w:rsidRPr="00DF7A22">
        <w:rPr>
          <w:rFonts w:ascii="Times New Roman" w:hAnsi="Times New Roman" w:cs="Times New Roman"/>
          <w:b/>
          <w:sz w:val="24"/>
          <w:szCs w:val="24"/>
        </w:rPr>
        <w:t>Util</w:t>
      </w:r>
      <w:proofErr w:type="spellEnd"/>
      <w:r w:rsidRPr="00DF7A22">
        <w:rPr>
          <w:rFonts w:ascii="Times New Roman" w:hAnsi="Times New Roman" w:cs="Times New Roman"/>
          <w:b/>
          <w:sz w:val="24"/>
          <w:szCs w:val="24"/>
        </w:rPr>
        <w:t xml:space="preserve"> Edge.</w:t>
      </w:r>
      <w:r w:rsidRPr="00DF7A22">
        <w:rPr>
          <w:rFonts w:ascii="Times New Roman" w:hAnsi="Times New Roman" w:cs="Times New Roman"/>
          <w:sz w:val="24"/>
          <w:szCs w:val="24"/>
        </w:rPr>
        <w:t xml:space="preserve"> This indicates the number of utilized edges</w:t>
      </w:r>
      <w:r w:rsidR="00AB142D">
        <w:rPr>
          <w:rFonts w:ascii="Times New Roman" w:hAnsi="Times New Roman" w:cs="Times New Roman"/>
          <w:sz w:val="24"/>
          <w:szCs w:val="24"/>
        </w:rPr>
        <w:t xml:space="preserve"> (UE’s)</w:t>
      </w:r>
      <w:r w:rsidRPr="00DF7A22">
        <w:rPr>
          <w:rFonts w:ascii="Times New Roman" w:hAnsi="Times New Roman" w:cs="Times New Roman"/>
          <w:sz w:val="24"/>
          <w:szCs w:val="24"/>
        </w:rPr>
        <w:t xml:space="preserve"> on a given lithic item; it was largely used to record t</w:t>
      </w:r>
      <w:r w:rsidR="00AB142D">
        <w:rPr>
          <w:rFonts w:ascii="Times New Roman" w:hAnsi="Times New Roman" w:cs="Times New Roman"/>
          <w:sz w:val="24"/>
          <w:szCs w:val="24"/>
        </w:rPr>
        <w:t>he number of these on CCS items; many CCS items bore more than one UE, though few bore more than three.</w:t>
      </w:r>
    </w:p>
    <w:p w:rsidR="001643C6" w:rsidRPr="00DF7A22" w:rsidRDefault="001643C6" w:rsidP="00BE701A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>Edge #.</w:t>
      </w:r>
      <w:r w:rsidRPr="00DF7A22">
        <w:rPr>
          <w:rFonts w:ascii="Times New Roman" w:hAnsi="Times New Roman" w:cs="Times New Roman"/>
          <w:sz w:val="24"/>
          <w:szCs w:val="24"/>
        </w:rPr>
        <w:t xml:space="preserve">  This is an assignment of a Utilized Element (UE) number on a given artifact; used for bookkeeping purposes, it separates multiple Utilized Element measurements into separate rows in the catalogs, however these rows indicate multiple UE’s on a single artifact bearing a single artifact number, such that there are more UE’s than stone items in the assemblage.</w:t>
      </w:r>
    </w:p>
    <w:p w:rsidR="001643C6" w:rsidRPr="00DF7A22" w:rsidRDefault="001643C6" w:rsidP="001643C6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>Edge Angle.</w:t>
      </w:r>
      <w:r w:rsidRPr="00DF7A22">
        <w:rPr>
          <w:rFonts w:ascii="Times New Roman" w:hAnsi="Times New Roman" w:cs="Times New Roman"/>
          <w:sz w:val="24"/>
          <w:szCs w:val="24"/>
        </w:rPr>
        <w:t xml:space="preserve">  This is a measurement of the angle of the intersection of the ventral and dorsal lithic planes of a given Utilized Element; it is the mean of three such measurements made along the whole UE.</w:t>
      </w:r>
    </w:p>
    <w:p w:rsidR="001643C6" w:rsidRPr="00DF7A22" w:rsidRDefault="001643C6" w:rsidP="001643C6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>Edge Length.</w:t>
      </w:r>
      <w:r w:rsidRPr="00DF7A22">
        <w:rPr>
          <w:rFonts w:ascii="Times New Roman" w:hAnsi="Times New Roman" w:cs="Times New Roman"/>
          <w:sz w:val="24"/>
          <w:szCs w:val="24"/>
        </w:rPr>
        <w:t xml:space="preserve">  This is a measurement of the length </w:t>
      </w:r>
      <w:r w:rsidR="00AB142D">
        <w:rPr>
          <w:rFonts w:ascii="Times New Roman" w:hAnsi="Times New Roman" w:cs="Times New Roman"/>
          <w:sz w:val="24"/>
          <w:szCs w:val="24"/>
        </w:rPr>
        <w:t xml:space="preserve">(in mm) </w:t>
      </w:r>
      <w:r w:rsidRPr="00DF7A22">
        <w:rPr>
          <w:rFonts w:ascii="Times New Roman" w:hAnsi="Times New Roman" w:cs="Times New Roman"/>
          <w:sz w:val="24"/>
          <w:szCs w:val="24"/>
        </w:rPr>
        <w:t>of a given Utilized Element as measured on the artifact’s periphery.</w:t>
      </w:r>
    </w:p>
    <w:p w:rsidR="001643C6" w:rsidRPr="00DF7A22" w:rsidRDefault="001643C6" w:rsidP="001643C6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>Edge Height.</w:t>
      </w:r>
      <w:r w:rsidRPr="00DF7A22">
        <w:rPr>
          <w:rFonts w:ascii="Times New Roman" w:hAnsi="Times New Roman" w:cs="Times New Roman"/>
          <w:sz w:val="24"/>
          <w:szCs w:val="24"/>
        </w:rPr>
        <w:t xml:space="preserve">  This is a measurement of the height of an artifact’s Utilized Element</w:t>
      </w:r>
      <w:r w:rsidR="00AB142D">
        <w:rPr>
          <w:rFonts w:ascii="Times New Roman" w:hAnsi="Times New Roman" w:cs="Times New Roman"/>
          <w:sz w:val="24"/>
          <w:szCs w:val="24"/>
        </w:rPr>
        <w:t xml:space="preserve"> in millimeters</w:t>
      </w:r>
      <w:r w:rsidRPr="00DF7A22">
        <w:rPr>
          <w:rFonts w:ascii="Times New Roman" w:hAnsi="Times New Roman" w:cs="Times New Roman"/>
          <w:sz w:val="24"/>
          <w:szCs w:val="24"/>
        </w:rPr>
        <w:t xml:space="preserve">; </w:t>
      </w:r>
      <w:r w:rsidR="00AB142D">
        <w:rPr>
          <w:rFonts w:ascii="Times New Roman" w:hAnsi="Times New Roman" w:cs="Times New Roman"/>
          <w:sz w:val="24"/>
          <w:szCs w:val="24"/>
        </w:rPr>
        <w:t xml:space="preserve">specifically </w:t>
      </w:r>
      <w:r w:rsidRPr="00DF7A22">
        <w:rPr>
          <w:rFonts w:ascii="Times New Roman" w:hAnsi="Times New Roman" w:cs="Times New Roman"/>
          <w:sz w:val="24"/>
          <w:szCs w:val="24"/>
        </w:rPr>
        <w:t xml:space="preserve">it is </w:t>
      </w:r>
      <w:r w:rsidR="00AB142D">
        <w:rPr>
          <w:rFonts w:ascii="Times New Roman" w:hAnsi="Times New Roman" w:cs="Times New Roman"/>
          <w:sz w:val="24"/>
          <w:szCs w:val="24"/>
        </w:rPr>
        <w:t xml:space="preserve">a single figure representing </w:t>
      </w:r>
      <w:r w:rsidRPr="00DF7A22">
        <w:rPr>
          <w:rFonts w:ascii="Times New Roman" w:hAnsi="Times New Roman" w:cs="Times New Roman"/>
          <w:sz w:val="24"/>
          <w:szCs w:val="24"/>
        </w:rPr>
        <w:t>the mean of three ‘thickness’ measurements made along the length of the Utilized Element.</w:t>
      </w:r>
    </w:p>
    <w:p w:rsidR="00D54283" w:rsidRPr="00DF7A22" w:rsidRDefault="00D54283" w:rsidP="001643C6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Curvature</w:t>
      </w:r>
      <w:r w:rsidRPr="00DF7A22">
        <w:rPr>
          <w:rFonts w:ascii="Times New Roman" w:hAnsi="Times New Roman" w:cs="Times New Roman"/>
          <w:sz w:val="24"/>
          <w:szCs w:val="24"/>
        </w:rPr>
        <w:t>. This indicates a concave (CC) or convex (CV) Utilized Element in relationship to the artifact’s long axis.</w:t>
      </w:r>
      <w:r w:rsidR="00AB142D">
        <w:rPr>
          <w:rFonts w:ascii="Times New Roman" w:hAnsi="Times New Roman" w:cs="Times New Roman"/>
          <w:sz w:val="24"/>
          <w:szCs w:val="24"/>
        </w:rPr>
        <w:t xml:space="preserve"> Items with a UE parallel to the item’s long axis were not assigned a Curvature label.</w:t>
      </w:r>
    </w:p>
    <w:p w:rsidR="000C1DD7" w:rsidRPr="00DF7A22" w:rsidRDefault="000C1DD7" w:rsidP="000C1DD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>Variables Regarding Manuports and Cores</w:t>
      </w:r>
    </w:p>
    <w:p w:rsidR="00F50C24" w:rsidRPr="00DF7A22" w:rsidRDefault="000C1DD7" w:rsidP="000C1DD7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Tested</w:t>
      </w:r>
      <w:r w:rsidRPr="00DF7A22">
        <w:rPr>
          <w:rFonts w:ascii="Times New Roman" w:hAnsi="Times New Roman" w:cs="Times New Roman"/>
          <w:sz w:val="24"/>
          <w:szCs w:val="24"/>
        </w:rPr>
        <w:t xml:space="preserve">. This indicates whether the </w:t>
      </w:r>
      <w:r w:rsidR="00AB142D">
        <w:rPr>
          <w:rFonts w:ascii="Times New Roman" w:hAnsi="Times New Roman" w:cs="Times New Roman"/>
          <w:sz w:val="24"/>
          <w:szCs w:val="24"/>
        </w:rPr>
        <w:t>lithic item</w:t>
      </w:r>
      <w:r w:rsidRPr="00DF7A22">
        <w:rPr>
          <w:rFonts w:ascii="Times New Roman" w:hAnsi="Times New Roman" w:cs="Times New Roman"/>
          <w:sz w:val="24"/>
          <w:szCs w:val="24"/>
        </w:rPr>
        <w:t xml:space="preserve"> was tested with less than three assay strikes (Yes) or not (</w:t>
      </w:r>
      <w:r w:rsidR="004A6347">
        <w:rPr>
          <w:rFonts w:ascii="Times New Roman" w:hAnsi="Times New Roman" w:cs="Times New Roman"/>
          <w:sz w:val="24"/>
          <w:szCs w:val="24"/>
        </w:rPr>
        <w:t>N</w:t>
      </w:r>
      <w:r w:rsidRPr="00DF7A22">
        <w:rPr>
          <w:rFonts w:ascii="Times New Roman" w:hAnsi="Times New Roman" w:cs="Times New Roman"/>
          <w:sz w:val="24"/>
          <w:szCs w:val="24"/>
        </w:rPr>
        <w:t>o).</w:t>
      </w:r>
      <w:r w:rsidR="00AB142D">
        <w:rPr>
          <w:rFonts w:ascii="Times New Roman" w:hAnsi="Times New Roman" w:cs="Times New Roman"/>
          <w:sz w:val="24"/>
          <w:szCs w:val="24"/>
        </w:rPr>
        <w:t xml:space="preserve"> Items with </w:t>
      </w:r>
      <w:r w:rsidR="004A6347">
        <w:rPr>
          <w:rFonts w:ascii="Times New Roman" w:hAnsi="Times New Roman" w:cs="Times New Roman"/>
          <w:sz w:val="24"/>
          <w:szCs w:val="24"/>
        </w:rPr>
        <w:t>one or two assay flakes</w:t>
      </w:r>
      <w:r w:rsidR="00AB142D">
        <w:rPr>
          <w:rFonts w:ascii="Times New Roman" w:hAnsi="Times New Roman" w:cs="Times New Roman"/>
          <w:sz w:val="24"/>
          <w:szCs w:val="24"/>
        </w:rPr>
        <w:t xml:space="preserve"> were sometimes analyzed separately from items bearing </w:t>
      </w:r>
      <w:r w:rsidR="004A6347">
        <w:rPr>
          <w:rFonts w:ascii="Times New Roman" w:hAnsi="Times New Roman" w:cs="Times New Roman"/>
          <w:sz w:val="24"/>
          <w:szCs w:val="24"/>
        </w:rPr>
        <w:t>no such flakes as they represent a slightly later stage of production than unstricken/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unassayed</w:t>
      </w:r>
      <w:proofErr w:type="spellEnd"/>
      <w:r w:rsidR="004A6347">
        <w:rPr>
          <w:rFonts w:ascii="Times New Roman" w:hAnsi="Times New Roman" w:cs="Times New Roman"/>
          <w:sz w:val="24"/>
          <w:szCs w:val="24"/>
        </w:rPr>
        <w:t xml:space="preserve"> cores.</w:t>
      </w:r>
      <w:r w:rsidR="00AB14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DD7" w:rsidRPr="00DF7A22" w:rsidRDefault="000C1DD7" w:rsidP="00BE701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Exhaustion</w:t>
      </w:r>
      <w:r w:rsidRPr="00DF7A22">
        <w:rPr>
          <w:rFonts w:ascii="Times New Roman" w:hAnsi="Times New Roman" w:cs="Times New Roman"/>
          <w:sz w:val="24"/>
          <w:szCs w:val="24"/>
        </w:rPr>
        <w:t xml:space="preserve">. This indicates whether the core could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concievably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profitably be further flaked, or has reached a point where it is too small and/or bears too few or no appropriately-angled lithic plane interfaces to allow further working of the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>.</w:t>
      </w:r>
      <w:r w:rsidR="004A6347">
        <w:rPr>
          <w:rFonts w:ascii="Times New Roman" w:hAnsi="Times New Roman" w:cs="Times New Roman"/>
          <w:sz w:val="24"/>
          <w:szCs w:val="24"/>
        </w:rPr>
        <w:t xml:space="preserve"> This is somewhat subjective, as skilled 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knappers</w:t>
      </w:r>
      <w:proofErr w:type="spellEnd"/>
      <w:r w:rsidR="004A6347">
        <w:rPr>
          <w:rFonts w:ascii="Times New Roman" w:hAnsi="Times New Roman" w:cs="Times New Roman"/>
          <w:sz w:val="24"/>
          <w:szCs w:val="24"/>
        </w:rPr>
        <w:t xml:space="preserve"> can often get more from a given 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="004A6347">
        <w:rPr>
          <w:rFonts w:ascii="Times New Roman" w:hAnsi="Times New Roman" w:cs="Times New Roman"/>
          <w:sz w:val="24"/>
          <w:szCs w:val="24"/>
        </w:rPr>
        <w:t xml:space="preserve"> core than novices.</w:t>
      </w:r>
    </w:p>
    <w:p w:rsidR="000C0D3E" w:rsidRPr="00DF7A22" w:rsidRDefault="00F50C24" w:rsidP="00BE701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Variables Regarding Hammers, </w:t>
      </w:r>
      <w:r w:rsidR="000C0D3E" w:rsidRPr="00DF7A22">
        <w:rPr>
          <w:rFonts w:ascii="Times New Roman" w:hAnsi="Times New Roman" w:cs="Times New Roman"/>
          <w:b/>
          <w:sz w:val="24"/>
          <w:szCs w:val="24"/>
          <w:u w:val="single"/>
        </w:rPr>
        <w:t>Anvils</w:t>
      </w:r>
      <w:r w:rsidRPr="00DF7A22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Hammer-Anvils</w:t>
      </w:r>
    </w:p>
    <w:p w:rsidR="00F50C24" w:rsidRPr="00DF7A22" w:rsidRDefault="00F50C24" w:rsidP="00877E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E701A" w:rsidRPr="00DF7A22" w:rsidRDefault="000C0D3E" w:rsidP="00877EDD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lastRenderedPageBreak/>
        <w:t>N ANV FAC</w:t>
      </w:r>
      <w:r w:rsidR="00877EDD" w:rsidRPr="00DF7A22">
        <w:rPr>
          <w:rFonts w:ascii="Times New Roman" w:hAnsi="Times New Roman" w:cs="Times New Roman"/>
          <w:sz w:val="24"/>
          <w:szCs w:val="24"/>
        </w:rPr>
        <w:t xml:space="preserve">. The number of </w:t>
      </w:r>
      <w:r w:rsidRPr="00DF7A22">
        <w:rPr>
          <w:rFonts w:ascii="Times New Roman" w:hAnsi="Times New Roman" w:cs="Times New Roman"/>
          <w:sz w:val="24"/>
          <w:szCs w:val="24"/>
        </w:rPr>
        <w:t xml:space="preserve">freehand </w:t>
      </w:r>
      <w:r w:rsidR="00877EDD" w:rsidRPr="00DF7A22">
        <w:rPr>
          <w:rFonts w:ascii="Times New Roman" w:hAnsi="Times New Roman" w:cs="Times New Roman"/>
          <w:sz w:val="24"/>
          <w:szCs w:val="24"/>
        </w:rPr>
        <w:t>anvil facets on a lithic item; these facets are described in the Artifact Descriptions report</w:t>
      </w:r>
      <w:r w:rsidRPr="00DF7A22">
        <w:rPr>
          <w:rFonts w:ascii="Times New Roman" w:hAnsi="Times New Roman" w:cs="Times New Roman"/>
          <w:sz w:val="24"/>
          <w:szCs w:val="24"/>
        </w:rPr>
        <w:t xml:space="preserve"> and do not include bipolar anvil facets (see below).</w:t>
      </w:r>
    </w:p>
    <w:p w:rsidR="00BE701A" w:rsidRPr="00DF7A22" w:rsidRDefault="000C0D3E" w:rsidP="00877EDD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BP ANV</w:t>
      </w:r>
      <w:r w:rsidR="00877EDD" w:rsidRPr="00DF7A22">
        <w:rPr>
          <w:rFonts w:ascii="Times New Roman" w:hAnsi="Times New Roman" w:cs="Times New Roman"/>
          <w:sz w:val="24"/>
          <w:szCs w:val="24"/>
        </w:rPr>
        <w:t>. The number of bipolar reduction anvil facets on a lithic item; these facets are described in the Artifact Descriptions report.</w:t>
      </w:r>
    </w:p>
    <w:p w:rsidR="007D69F5" w:rsidRPr="00DF7A22" w:rsidRDefault="007D69F5" w:rsidP="007D69F5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N HAM FAC. </w:t>
      </w:r>
      <w:r w:rsidR="004A6347">
        <w:rPr>
          <w:rFonts w:ascii="Times New Roman" w:hAnsi="Times New Roman" w:cs="Times New Roman"/>
          <w:sz w:val="24"/>
          <w:szCs w:val="24"/>
        </w:rPr>
        <w:t>This variable indicates the</w:t>
      </w:r>
      <w:r w:rsidRPr="00DF7A22">
        <w:rPr>
          <w:rFonts w:ascii="Times New Roman" w:hAnsi="Times New Roman" w:cs="Times New Roman"/>
          <w:sz w:val="24"/>
          <w:szCs w:val="24"/>
        </w:rPr>
        <w:t xml:space="preserve"> number of lithic hammering facets on a lithic item; these facets are described in the Artifact Descriptions report.</w:t>
      </w:r>
    </w:p>
    <w:p w:rsidR="007D69F5" w:rsidRPr="00DF7A22" w:rsidRDefault="007D69F5" w:rsidP="007D69F5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N GPF. </w:t>
      </w:r>
      <w:r w:rsidRPr="00DF7A22">
        <w:rPr>
          <w:rFonts w:ascii="Times New Roman" w:hAnsi="Times New Roman" w:cs="Times New Roman"/>
          <w:bCs/>
          <w:sz w:val="24"/>
          <w:szCs w:val="24"/>
        </w:rPr>
        <w:t xml:space="preserve">The number of </w:t>
      </w:r>
      <w:proofErr w:type="spellStart"/>
      <w:r w:rsidRPr="00DF7A22">
        <w:rPr>
          <w:rFonts w:ascii="Times New Roman" w:hAnsi="Times New Roman" w:cs="Times New Roman"/>
          <w:bCs/>
          <w:sz w:val="24"/>
          <w:szCs w:val="24"/>
        </w:rPr>
        <w:t>Groundstone</w:t>
      </w:r>
      <w:proofErr w:type="spellEnd"/>
      <w:r w:rsidRPr="00DF7A22">
        <w:rPr>
          <w:rFonts w:ascii="Times New Roman" w:hAnsi="Times New Roman" w:cs="Times New Roman"/>
          <w:bCs/>
          <w:sz w:val="24"/>
          <w:szCs w:val="24"/>
        </w:rPr>
        <w:t xml:space="preserve"> Production Facets</w:t>
      </w:r>
      <w:r w:rsidRPr="00DF7A22">
        <w:rPr>
          <w:rFonts w:ascii="Times New Roman" w:hAnsi="Times New Roman" w:cs="Times New Roman"/>
          <w:sz w:val="24"/>
          <w:szCs w:val="24"/>
        </w:rPr>
        <w:t xml:space="preserve"> identified on a lithic item: these facets are described in the Artifact Descriptions report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 and are distinguished from freehand reduction facets, indicating they were related to </w:t>
      </w:r>
      <w:proofErr w:type="spellStart"/>
      <w:r w:rsidR="000C0D3E" w:rsidRPr="00DF7A22">
        <w:rPr>
          <w:rFonts w:ascii="Times New Roman" w:hAnsi="Times New Roman" w:cs="Times New Roman"/>
          <w:sz w:val="24"/>
          <w:szCs w:val="24"/>
        </w:rPr>
        <w:t>Groundstone</w:t>
      </w:r>
      <w:proofErr w:type="spellEnd"/>
      <w:r w:rsidR="000C0D3E" w:rsidRPr="00DF7A22">
        <w:rPr>
          <w:rFonts w:ascii="Times New Roman" w:hAnsi="Times New Roman" w:cs="Times New Roman"/>
          <w:sz w:val="24"/>
          <w:szCs w:val="24"/>
        </w:rPr>
        <w:t xml:space="preserve"> production rather than lithic </w:t>
      </w:r>
      <w:proofErr w:type="spellStart"/>
      <w:r w:rsidR="000C0D3E" w:rsidRPr="00DF7A22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="000C0D3E" w:rsidRPr="00DF7A22">
        <w:rPr>
          <w:rFonts w:ascii="Times New Roman" w:hAnsi="Times New Roman" w:cs="Times New Roman"/>
          <w:sz w:val="24"/>
          <w:szCs w:val="24"/>
        </w:rPr>
        <w:t xml:space="preserve"> reduction e.g. working CCS cores into flakes.</w:t>
      </w:r>
    </w:p>
    <w:p w:rsidR="007D69F5" w:rsidRPr="00DF7A22" w:rsidRDefault="000C0D3E" w:rsidP="007D69F5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N LF, N MF and N HF. </w:t>
      </w:r>
      <w:r w:rsidRPr="00DF7A22">
        <w:rPr>
          <w:rFonts w:ascii="Times New Roman" w:hAnsi="Times New Roman" w:cs="Times New Roman"/>
          <w:bCs/>
          <w:sz w:val="24"/>
          <w:szCs w:val="24"/>
        </w:rPr>
        <w:t>The n</w:t>
      </w:r>
      <w:r w:rsidR="007D69F5" w:rsidRPr="00DF7A22">
        <w:rPr>
          <w:rFonts w:ascii="Times New Roman" w:hAnsi="Times New Roman" w:cs="Times New Roman"/>
          <w:bCs/>
          <w:sz w:val="24"/>
          <w:szCs w:val="24"/>
        </w:rPr>
        <w:t>umber of Light, Medium and Heavy Wear Facets</w:t>
      </w:r>
      <w:r w:rsidR="007D69F5" w:rsidRPr="00DF7A22">
        <w:rPr>
          <w:rFonts w:ascii="Times New Roman" w:hAnsi="Times New Roman" w:cs="Times New Roman"/>
          <w:sz w:val="24"/>
          <w:szCs w:val="24"/>
        </w:rPr>
        <w:t xml:space="preserve"> </w:t>
      </w:r>
      <w:r w:rsidRPr="00DF7A22">
        <w:rPr>
          <w:rFonts w:ascii="Times New Roman" w:hAnsi="Times New Roman" w:cs="Times New Roman"/>
          <w:sz w:val="24"/>
          <w:szCs w:val="24"/>
        </w:rPr>
        <w:t xml:space="preserve">on a lithic item. These descriptions are entirely qualitative, however they are educated estimates based on our familiarity with the rate of hammering facet wear generation on the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toolstones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common at these sites. </w:t>
      </w:r>
      <w:r w:rsidR="00F50C24" w:rsidRPr="00DF7A22">
        <w:rPr>
          <w:rFonts w:ascii="Times New Roman" w:hAnsi="Times New Roman" w:cs="Times New Roman"/>
          <w:sz w:val="24"/>
          <w:szCs w:val="24"/>
        </w:rPr>
        <w:t>Light wear indicates that the item was used, but could still be used for some time; medium wear indicates that the wear facet is intact, but could be approaching exhaustion; heavy wear indicates a percussion facet that is close to exhaustion, as evidenced by flattening or other blunting.</w:t>
      </w:r>
    </w:p>
    <w:p w:rsidR="000C0D3E" w:rsidRPr="00DF7A22" w:rsidRDefault="000C0D3E" w:rsidP="000C0D3E">
      <w:pPr>
        <w:rPr>
          <w:rFonts w:ascii="Times New Roman" w:hAnsi="Times New Roman" w:cs="Times New Roman"/>
          <w:bCs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Diffuse. </w:t>
      </w:r>
      <w:r w:rsidRPr="00DF7A22">
        <w:rPr>
          <w:rFonts w:ascii="Times New Roman" w:hAnsi="Times New Roman" w:cs="Times New Roman"/>
          <w:bCs/>
          <w:sz w:val="24"/>
          <w:szCs w:val="24"/>
        </w:rPr>
        <w:t xml:space="preserve">The number of diffuse (rather than concentrated) </w:t>
      </w:r>
      <w:r w:rsidR="00F50C24" w:rsidRPr="00DF7A22">
        <w:rPr>
          <w:rFonts w:ascii="Times New Roman" w:hAnsi="Times New Roman" w:cs="Times New Roman"/>
          <w:bCs/>
          <w:sz w:val="24"/>
          <w:szCs w:val="24"/>
        </w:rPr>
        <w:t xml:space="preserve">hammering facets on a </w:t>
      </w:r>
      <w:proofErr w:type="spellStart"/>
      <w:r w:rsidR="00F50C24" w:rsidRPr="00DF7A22">
        <w:rPr>
          <w:rFonts w:ascii="Times New Roman" w:hAnsi="Times New Roman" w:cs="Times New Roman"/>
          <w:bCs/>
          <w:sz w:val="24"/>
          <w:szCs w:val="24"/>
        </w:rPr>
        <w:t>toolstone</w:t>
      </w:r>
      <w:proofErr w:type="spellEnd"/>
      <w:r w:rsidR="00F50C24" w:rsidRPr="00DF7A22">
        <w:rPr>
          <w:rFonts w:ascii="Times New Roman" w:hAnsi="Times New Roman" w:cs="Times New Roman"/>
          <w:bCs/>
          <w:sz w:val="24"/>
          <w:szCs w:val="24"/>
        </w:rPr>
        <w:t xml:space="preserve">; this is a subjective description of whether the percussion facets are closely-spaced, suggesting specific use of that area of </w:t>
      </w:r>
      <w:proofErr w:type="spellStart"/>
      <w:r w:rsidR="00F50C24" w:rsidRPr="00DF7A22">
        <w:rPr>
          <w:rFonts w:ascii="Times New Roman" w:hAnsi="Times New Roman" w:cs="Times New Roman"/>
          <w:bCs/>
          <w:sz w:val="24"/>
          <w:szCs w:val="24"/>
        </w:rPr>
        <w:t>toolstone</w:t>
      </w:r>
      <w:proofErr w:type="spellEnd"/>
      <w:r w:rsidR="00F50C24" w:rsidRPr="00DF7A22">
        <w:rPr>
          <w:rFonts w:ascii="Times New Roman" w:hAnsi="Times New Roman" w:cs="Times New Roman"/>
          <w:bCs/>
          <w:sz w:val="24"/>
          <w:szCs w:val="24"/>
        </w:rPr>
        <w:t xml:space="preserve"> as a hammer, or widely-spaced, suggesting a more general-purpose tool.</w:t>
      </w:r>
    </w:p>
    <w:p w:rsidR="00F50C24" w:rsidRPr="00DF7A22" w:rsidRDefault="000C0D3E" w:rsidP="000C0D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Length, Width </w:t>
      </w:r>
      <w:r w:rsidRPr="00DF7A22">
        <w:rPr>
          <w:rFonts w:ascii="Times New Roman" w:hAnsi="Times New Roman" w:cs="Times New Roman"/>
          <w:bCs/>
          <w:sz w:val="24"/>
          <w:szCs w:val="24"/>
        </w:rPr>
        <w:t>and</w:t>
      </w: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 Area mm</w:t>
      </w:r>
      <w:r w:rsidRPr="00DF7A2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F7A22">
        <w:rPr>
          <w:rFonts w:ascii="Times New Roman" w:hAnsi="Times New Roman" w:cs="Times New Roman"/>
          <w:bCs/>
          <w:sz w:val="24"/>
          <w:szCs w:val="24"/>
        </w:rPr>
        <w:t>These indicate the dimensi</w:t>
      </w:r>
      <w:r w:rsidR="004A6347">
        <w:rPr>
          <w:rFonts w:ascii="Times New Roman" w:hAnsi="Times New Roman" w:cs="Times New Roman"/>
          <w:bCs/>
          <w:sz w:val="24"/>
          <w:szCs w:val="24"/>
        </w:rPr>
        <w:t>ons of a given percussion facet</w:t>
      </w:r>
    </w:p>
    <w:p w:rsidR="004A6347" w:rsidRDefault="004A6347" w:rsidP="000C0D3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1DD7" w:rsidRDefault="000C0D3E" w:rsidP="000C0D3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Variable Regarding Stone Mortars and </w:t>
      </w:r>
      <w:r w:rsidR="000C1DD7" w:rsidRPr="00DF7A22">
        <w:rPr>
          <w:rFonts w:ascii="Times New Roman" w:hAnsi="Times New Roman" w:cs="Times New Roman"/>
          <w:b/>
          <w:bCs/>
          <w:sz w:val="24"/>
          <w:szCs w:val="24"/>
          <w:u w:val="single"/>
        </w:rPr>
        <w:t>Bowls</w:t>
      </w:r>
    </w:p>
    <w:p w:rsidR="004A6347" w:rsidRPr="00DF7A22" w:rsidRDefault="004A6347" w:rsidP="000C0D3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C0D3E" w:rsidRPr="00DF7A22" w:rsidRDefault="000C0D3E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Number of Bowl Facets</w:t>
      </w:r>
      <w:r w:rsidR="00F50C24" w:rsidRPr="00DF7A22">
        <w:rPr>
          <w:rFonts w:ascii="Times New Roman" w:hAnsi="Times New Roman" w:cs="Times New Roman"/>
          <w:sz w:val="24"/>
          <w:szCs w:val="24"/>
        </w:rPr>
        <w:t xml:space="preserve">. This indicates the number of pecked- or ground-stone depressions in an artifact surface believed to indicate containment, in the manner of a mortar or bowl, rather than facets indicating </w:t>
      </w:r>
      <w:r w:rsidR="004A6347">
        <w:rPr>
          <w:rFonts w:ascii="Times New Roman" w:hAnsi="Times New Roman" w:cs="Times New Roman"/>
          <w:sz w:val="24"/>
          <w:szCs w:val="24"/>
        </w:rPr>
        <w:t xml:space="preserve">percussion resulting from use of the 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="004A6347">
        <w:rPr>
          <w:rFonts w:ascii="Times New Roman" w:hAnsi="Times New Roman" w:cs="Times New Roman"/>
          <w:sz w:val="24"/>
          <w:szCs w:val="24"/>
        </w:rPr>
        <w:t xml:space="preserve"> as a hammer.</w:t>
      </w:r>
    </w:p>
    <w:p w:rsidR="000C0D3E" w:rsidRPr="00DF7A22" w:rsidRDefault="00F50C24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Bowl Diameter Max. </w:t>
      </w:r>
      <w:r w:rsidRPr="00DF7A22">
        <w:rPr>
          <w:rFonts w:ascii="Times New Roman" w:hAnsi="Times New Roman" w:cs="Times New Roman"/>
          <w:bCs/>
          <w:sz w:val="24"/>
          <w:szCs w:val="24"/>
        </w:rPr>
        <w:t xml:space="preserve">This is the 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maximum dimension of </w:t>
      </w:r>
      <w:r w:rsidRPr="00DF7A22">
        <w:rPr>
          <w:rFonts w:ascii="Times New Roman" w:hAnsi="Times New Roman" w:cs="Times New Roman"/>
          <w:sz w:val="24"/>
          <w:szCs w:val="24"/>
        </w:rPr>
        <w:t xml:space="preserve">a given 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bowl inside </w:t>
      </w:r>
      <w:r w:rsidRPr="00DF7A22">
        <w:rPr>
          <w:rFonts w:ascii="Times New Roman" w:hAnsi="Times New Roman" w:cs="Times New Roman"/>
          <w:sz w:val="24"/>
          <w:szCs w:val="24"/>
        </w:rPr>
        <w:t>its depression rim</w:t>
      </w:r>
      <w:r w:rsidR="004A6347">
        <w:rPr>
          <w:rFonts w:ascii="Times New Roman" w:hAnsi="Times New Roman" w:cs="Times New Roman"/>
          <w:sz w:val="24"/>
          <w:szCs w:val="24"/>
        </w:rPr>
        <w:t>, in millimeters</w:t>
      </w:r>
      <w:r w:rsidRPr="00DF7A22">
        <w:rPr>
          <w:rFonts w:ascii="Times New Roman" w:hAnsi="Times New Roman" w:cs="Times New Roman"/>
          <w:sz w:val="24"/>
          <w:szCs w:val="24"/>
        </w:rPr>
        <w:t>.</w:t>
      </w:r>
    </w:p>
    <w:p w:rsidR="000C0D3E" w:rsidRPr="00DF7A22" w:rsidRDefault="00F50C24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Bowl Diameter Min.</w:t>
      </w:r>
      <w:r w:rsidR="000C0D3E"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7A22">
        <w:rPr>
          <w:rFonts w:ascii="Times New Roman" w:hAnsi="Times New Roman" w:cs="Times New Roman"/>
          <w:bCs/>
          <w:sz w:val="24"/>
          <w:szCs w:val="24"/>
        </w:rPr>
        <w:t>This is the</w:t>
      </w: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maximum dimension of bowl, perpendicular to </w:t>
      </w:r>
      <w:r w:rsidRPr="00DF7A22">
        <w:rPr>
          <w:rFonts w:ascii="Times New Roman" w:hAnsi="Times New Roman" w:cs="Times New Roman"/>
          <w:sz w:val="24"/>
          <w:szCs w:val="24"/>
        </w:rPr>
        <w:t xml:space="preserve">the 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axis measured in maximum1 (if bowl is circular) or shorter axis across rim (if </w:t>
      </w:r>
      <w:r w:rsidRPr="00DF7A22">
        <w:rPr>
          <w:rFonts w:ascii="Times New Roman" w:hAnsi="Times New Roman" w:cs="Times New Roman"/>
          <w:sz w:val="24"/>
          <w:szCs w:val="24"/>
        </w:rPr>
        <w:t xml:space="preserve">the 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bowl is not circular at </w:t>
      </w:r>
      <w:r w:rsidRPr="00DF7A22">
        <w:rPr>
          <w:rFonts w:ascii="Times New Roman" w:hAnsi="Times New Roman" w:cs="Times New Roman"/>
          <w:sz w:val="24"/>
          <w:szCs w:val="24"/>
        </w:rPr>
        <w:t xml:space="preserve">the </w:t>
      </w:r>
      <w:r w:rsidR="000C0D3E" w:rsidRPr="00DF7A22">
        <w:rPr>
          <w:rFonts w:ascii="Times New Roman" w:hAnsi="Times New Roman" w:cs="Times New Roman"/>
          <w:sz w:val="24"/>
          <w:szCs w:val="24"/>
        </w:rPr>
        <w:t>rim)</w:t>
      </w:r>
      <w:r w:rsidR="004A6347">
        <w:rPr>
          <w:rFonts w:ascii="Times New Roman" w:hAnsi="Times New Roman" w:cs="Times New Roman"/>
          <w:sz w:val="24"/>
          <w:szCs w:val="24"/>
        </w:rPr>
        <w:t>, measured in millimeters.</w:t>
      </w:r>
    </w:p>
    <w:p w:rsidR="000C0D3E" w:rsidRPr="00DF7A22" w:rsidRDefault="000C0D3E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lastRenderedPageBreak/>
        <w:t>Bowl Depth</w:t>
      </w:r>
      <w:r w:rsidR="00F50C24" w:rsidRPr="00DF7A22">
        <w:rPr>
          <w:rFonts w:ascii="Times New Roman" w:hAnsi="Times New Roman" w:cs="Times New Roman"/>
          <w:sz w:val="24"/>
          <w:szCs w:val="24"/>
        </w:rPr>
        <w:t>: A straight-line, vertical distance from the top of the bow</w:t>
      </w:r>
      <w:r w:rsidR="004A6347">
        <w:rPr>
          <w:rFonts w:ascii="Times New Roman" w:hAnsi="Times New Roman" w:cs="Times New Roman"/>
          <w:sz w:val="24"/>
          <w:szCs w:val="24"/>
        </w:rPr>
        <w:t>l rim to the bottom of the bowl, in millimeters.</w:t>
      </w:r>
    </w:p>
    <w:p w:rsidR="000C0D3E" w:rsidRPr="00DF7A22" w:rsidRDefault="000C0D3E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Bowl Volume</w:t>
      </w:r>
      <w:r w:rsidR="00B910D2" w:rsidRPr="00DF7A22">
        <w:rPr>
          <w:rFonts w:ascii="Times New Roman" w:hAnsi="Times New Roman" w:cs="Times New Roman"/>
          <w:sz w:val="24"/>
          <w:szCs w:val="24"/>
        </w:rPr>
        <w:t xml:space="preserve">. This is </w:t>
      </w:r>
      <w:r w:rsidRPr="00DF7A22">
        <w:rPr>
          <w:rFonts w:ascii="Times New Roman" w:hAnsi="Times New Roman" w:cs="Times New Roman"/>
          <w:sz w:val="24"/>
          <w:szCs w:val="24"/>
        </w:rPr>
        <w:t xml:space="preserve">a crude calculation of (Bowl Diameter Max * Bowl Diameter Min * Bowl Depth). </w:t>
      </w:r>
      <w:r w:rsidR="00B910D2" w:rsidRPr="00DF7A22">
        <w:rPr>
          <w:rFonts w:ascii="Times New Roman" w:hAnsi="Times New Roman" w:cs="Times New Roman"/>
          <w:sz w:val="24"/>
          <w:szCs w:val="24"/>
        </w:rPr>
        <w:t>This is not</w:t>
      </w:r>
      <w:r w:rsidRPr="00DF7A22">
        <w:rPr>
          <w:rFonts w:ascii="Times New Roman" w:hAnsi="Times New Roman" w:cs="Times New Roman"/>
          <w:sz w:val="24"/>
          <w:szCs w:val="24"/>
        </w:rPr>
        <w:t xml:space="preserve"> meant to be an absolute but relative measure for com</w:t>
      </w:r>
      <w:r w:rsidR="00B910D2" w:rsidRPr="00DF7A22">
        <w:rPr>
          <w:rFonts w:ascii="Times New Roman" w:hAnsi="Times New Roman" w:cs="Times New Roman"/>
          <w:sz w:val="24"/>
          <w:szCs w:val="24"/>
        </w:rPr>
        <w:t>parison across the assemblage. The v</w:t>
      </w:r>
      <w:r w:rsidRPr="00DF7A22">
        <w:rPr>
          <w:rFonts w:ascii="Times New Roman" w:hAnsi="Times New Roman" w:cs="Times New Roman"/>
          <w:sz w:val="24"/>
          <w:szCs w:val="24"/>
        </w:rPr>
        <w:t>olume i</w:t>
      </w:r>
      <w:r w:rsidR="004A6347">
        <w:rPr>
          <w:rFonts w:ascii="Times New Roman" w:hAnsi="Times New Roman" w:cs="Times New Roman"/>
          <w:sz w:val="24"/>
          <w:szCs w:val="24"/>
        </w:rPr>
        <w:t>s i</w:t>
      </w:r>
      <w:r w:rsidRPr="00DF7A22">
        <w:rPr>
          <w:rFonts w:ascii="Times New Roman" w:hAnsi="Times New Roman" w:cs="Times New Roman"/>
          <w:sz w:val="24"/>
          <w:szCs w:val="24"/>
        </w:rPr>
        <w:t xml:space="preserve">n milliliters; as a measure it is </w:t>
      </w:r>
      <w:r w:rsidRPr="00DF7A22">
        <w:rPr>
          <w:rFonts w:ascii="Times New Roman" w:hAnsi="Times New Roman" w:cs="Times New Roman"/>
          <w:i/>
          <w:iCs/>
          <w:sz w:val="24"/>
          <w:szCs w:val="24"/>
        </w:rPr>
        <w:t>accurate</w:t>
      </w:r>
      <w:r w:rsidRPr="00DF7A22">
        <w:rPr>
          <w:rFonts w:ascii="Times New Roman" w:hAnsi="Times New Roman" w:cs="Times New Roman"/>
          <w:sz w:val="24"/>
          <w:szCs w:val="24"/>
        </w:rPr>
        <w:t xml:space="preserve"> but not </w:t>
      </w:r>
      <w:r w:rsidRPr="00DF7A22">
        <w:rPr>
          <w:rFonts w:ascii="Times New Roman" w:hAnsi="Times New Roman" w:cs="Times New Roman"/>
          <w:i/>
          <w:iCs/>
          <w:sz w:val="24"/>
          <w:szCs w:val="24"/>
        </w:rPr>
        <w:t>precise</w:t>
      </w:r>
      <w:r w:rsidRPr="00DF7A22">
        <w:rPr>
          <w:rFonts w:ascii="Times New Roman" w:hAnsi="Times New Roman" w:cs="Times New Roman"/>
          <w:sz w:val="24"/>
          <w:szCs w:val="24"/>
        </w:rPr>
        <w:t>, as we do not want to assume a cylindrical or conical or hemispherical volume.</w:t>
      </w:r>
    </w:p>
    <w:p w:rsidR="00B910D2" w:rsidRPr="00DF7A22" w:rsidRDefault="000C0D3E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Decoration?</w:t>
      </w:r>
      <w:r w:rsidR="00B910D2" w:rsidRPr="00DF7A22">
        <w:rPr>
          <w:rFonts w:ascii="Times New Roman" w:hAnsi="Times New Roman" w:cs="Times New Roman"/>
          <w:sz w:val="24"/>
          <w:szCs w:val="24"/>
        </w:rPr>
        <w:tab/>
        <w:t xml:space="preserve">This Y (yes) or N (no) variable represents the presence or </w:t>
      </w:r>
      <w:r w:rsidRPr="00DF7A22">
        <w:rPr>
          <w:rFonts w:ascii="Times New Roman" w:hAnsi="Times New Roman" w:cs="Times New Roman"/>
          <w:sz w:val="24"/>
          <w:szCs w:val="24"/>
        </w:rPr>
        <w:t>ab</w:t>
      </w:r>
      <w:r w:rsidR="00B910D2" w:rsidRPr="00DF7A22">
        <w:rPr>
          <w:rFonts w:ascii="Times New Roman" w:hAnsi="Times New Roman" w:cs="Times New Roman"/>
          <w:sz w:val="24"/>
          <w:szCs w:val="24"/>
        </w:rPr>
        <w:t>sence of any kind of decoration on the bowl surface</w:t>
      </w:r>
    </w:p>
    <w:p w:rsidR="000C0D3E" w:rsidRPr="00DF7A22" w:rsidRDefault="000C0D3E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Residue</w:t>
      </w:r>
      <w:r w:rsidR="00B910D2" w:rsidRPr="00DF7A22">
        <w:rPr>
          <w:rFonts w:ascii="Times New Roman" w:hAnsi="Times New Roman" w:cs="Times New Roman"/>
          <w:sz w:val="24"/>
          <w:szCs w:val="24"/>
        </w:rPr>
        <w:t xml:space="preserve">. </w:t>
      </w:r>
      <w:r w:rsidRPr="00DF7A22">
        <w:rPr>
          <w:rFonts w:ascii="Times New Roman" w:hAnsi="Times New Roman" w:cs="Times New Roman"/>
          <w:sz w:val="24"/>
          <w:szCs w:val="24"/>
        </w:rPr>
        <w:t xml:space="preserve"> </w:t>
      </w:r>
      <w:r w:rsidR="004A6347">
        <w:rPr>
          <w:rFonts w:ascii="Times New Roman" w:hAnsi="Times New Roman" w:cs="Times New Roman"/>
          <w:sz w:val="24"/>
          <w:szCs w:val="24"/>
        </w:rPr>
        <w:t>This variable</w:t>
      </w:r>
      <w:r w:rsidR="00B910D2" w:rsidRPr="00DF7A22">
        <w:rPr>
          <w:rFonts w:ascii="Times New Roman" w:hAnsi="Times New Roman" w:cs="Times New Roman"/>
          <w:sz w:val="24"/>
          <w:szCs w:val="24"/>
        </w:rPr>
        <w:t xml:space="preserve"> indicates whether </w:t>
      </w:r>
      <w:r w:rsidRPr="00DF7A22">
        <w:rPr>
          <w:rFonts w:ascii="Times New Roman" w:hAnsi="Times New Roman" w:cs="Times New Roman"/>
          <w:sz w:val="24"/>
          <w:szCs w:val="24"/>
        </w:rPr>
        <w:t xml:space="preserve">any residue </w:t>
      </w:r>
      <w:r w:rsidR="00B910D2" w:rsidRPr="00DF7A22">
        <w:rPr>
          <w:rFonts w:ascii="Times New Roman" w:hAnsi="Times New Roman" w:cs="Times New Roman"/>
          <w:sz w:val="24"/>
          <w:szCs w:val="24"/>
        </w:rPr>
        <w:t xml:space="preserve">is </w:t>
      </w:r>
      <w:r w:rsidRPr="00DF7A22">
        <w:rPr>
          <w:rFonts w:ascii="Times New Roman" w:hAnsi="Times New Roman" w:cs="Times New Roman"/>
          <w:sz w:val="24"/>
          <w:szCs w:val="24"/>
        </w:rPr>
        <w:t>visi</w:t>
      </w:r>
      <w:r w:rsidR="00B910D2" w:rsidRPr="00DF7A22">
        <w:rPr>
          <w:rFonts w:ascii="Times New Roman" w:hAnsi="Times New Roman" w:cs="Times New Roman"/>
          <w:sz w:val="24"/>
          <w:szCs w:val="24"/>
        </w:rPr>
        <w:t xml:space="preserve">ble, at up to 30x </w:t>
      </w:r>
      <w:r w:rsidR="004A6347">
        <w:rPr>
          <w:rFonts w:ascii="Times New Roman" w:hAnsi="Times New Roman" w:cs="Times New Roman"/>
          <w:sz w:val="24"/>
          <w:szCs w:val="24"/>
        </w:rPr>
        <w:t>magnification, on the bowl item, recorded only as a Y (yes) or N (no).</w:t>
      </w:r>
    </w:p>
    <w:p w:rsidR="000C0D3E" w:rsidRPr="00DF7A22" w:rsidRDefault="00B910D2" w:rsidP="000C0D3E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Bottom.</w:t>
      </w:r>
      <w:r w:rsidR="000C0D3E"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7A22">
        <w:rPr>
          <w:rFonts w:ascii="Times New Roman" w:hAnsi="Times New Roman" w:cs="Times New Roman"/>
          <w:bCs/>
          <w:sz w:val="24"/>
          <w:szCs w:val="24"/>
        </w:rPr>
        <w:t>Thi</w:t>
      </w:r>
      <w:r w:rsidRPr="00DF7A22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  <w:r w:rsidRPr="00DF7A22">
        <w:rPr>
          <w:rFonts w:ascii="Times New Roman" w:hAnsi="Times New Roman" w:cs="Times New Roman"/>
          <w:bCs/>
          <w:sz w:val="24"/>
          <w:szCs w:val="24"/>
        </w:rPr>
        <w:t xml:space="preserve">reflects the </w:t>
      </w:r>
      <w:r w:rsidRPr="00DF7A22">
        <w:rPr>
          <w:rFonts w:ascii="Times New Roman" w:hAnsi="Times New Roman" w:cs="Times New Roman"/>
          <w:sz w:val="24"/>
          <w:szCs w:val="24"/>
        </w:rPr>
        <w:t>s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hape of the base of the bowl: it can be either </w:t>
      </w:r>
      <w:r w:rsidR="000C0D3E" w:rsidRPr="004A6347">
        <w:rPr>
          <w:rFonts w:ascii="Times New Roman" w:hAnsi="Times New Roman" w:cs="Times New Roman"/>
          <w:i/>
          <w:sz w:val="24"/>
          <w:szCs w:val="24"/>
        </w:rPr>
        <w:t>flat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 (implies shaping), </w:t>
      </w:r>
      <w:r w:rsidR="000C0D3E" w:rsidRPr="004A6347">
        <w:rPr>
          <w:rFonts w:ascii="Times New Roman" w:hAnsi="Times New Roman" w:cs="Times New Roman"/>
          <w:i/>
          <w:sz w:val="24"/>
          <w:szCs w:val="24"/>
        </w:rPr>
        <w:t>round</w:t>
      </w:r>
      <w:r w:rsidR="000C0D3E" w:rsidRPr="00DF7A22">
        <w:rPr>
          <w:rFonts w:ascii="Times New Roman" w:hAnsi="Times New Roman" w:cs="Times New Roman"/>
          <w:sz w:val="24"/>
          <w:szCs w:val="24"/>
        </w:rPr>
        <w:t xml:space="preserve"> (</w:t>
      </w:r>
      <w:r w:rsidR="000C1DD7" w:rsidRPr="00DF7A22">
        <w:rPr>
          <w:rFonts w:ascii="Times New Roman" w:hAnsi="Times New Roman" w:cs="Times New Roman"/>
          <w:sz w:val="24"/>
          <w:szCs w:val="24"/>
        </w:rPr>
        <w:t>implies shaping</w:t>
      </w:r>
      <w:r w:rsidR="004A6347">
        <w:rPr>
          <w:rFonts w:ascii="Times New Roman" w:hAnsi="Times New Roman" w:cs="Times New Roman"/>
          <w:sz w:val="24"/>
          <w:szCs w:val="24"/>
        </w:rPr>
        <w:t>, because mortars and bowls are normally made on angular or columnar basalt rather than riverine basaltic cobbles</w:t>
      </w:r>
      <w:r w:rsidR="000C1DD7" w:rsidRPr="00DF7A22">
        <w:rPr>
          <w:rFonts w:ascii="Times New Roman" w:hAnsi="Times New Roman" w:cs="Times New Roman"/>
          <w:sz w:val="24"/>
          <w:szCs w:val="24"/>
        </w:rPr>
        <w:t xml:space="preserve">), or </w:t>
      </w:r>
      <w:r w:rsidR="000C1DD7" w:rsidRPr="004A6347">
        <w:rPr>
          <w:rFonts w:ascii="Times New Roman" w:hAnsi="Times New Roman" w:cs="Times New Roman"/>
          <w:i/>
          <w:sz w:val="24"/>
          <w:szCs w:val="24"/>
        </w:rPr>
        <w:t>unshaped</w:t>
      </w:r>
      <w:r w:rsidR="000C1DD7" w:rsidRPr="00DF7A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2E4" w:rsidRPr="00DF7A22" w:rsidRDefault="001002E4" w:rsidP="001002E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Variable Regarding Lithic </w:t>
      </w:r>
      <w:proofErr w:type="spellStart"/>
      <w:r w:rsidR="004A6347">
        <w:rPr>
          <w:rFonts w:ascii="Times New Roman" w:hAnsi="Times New Roman" w:cs="Times New Roman"/>
          <w:b/>
          <w:bCs/>
          <w:sz w:val="24"/>
          <w:szCs w:val="24"/>
          <w:u w:val="single"/>
        </w:rPr>
        <w:t>Endscrapers</w:t>
      </w:r>
      <w:proofErr w:type="spellEnd"/>
    </w:p>
    <w:p w:rsidR="001002E4" w:rsidRPr="00DF7A22" w:rsidRDefault="001002E4" w:rsidP="001002E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643C6" w:rsidRPr="00DF7A22" w:rsidRDefault="001002E4" w:rsidP="001002E4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Shape</w:t>
      </w:r>
      <w:r w:rsidRPr="00DF7A22">
        <w:rPr>
          <w:rFonts w:ascii="Times New Roman" w:hAnsi="Times New Roman" w:cs="Times New Roman"/>
          <w:sz w:val="24"/>
          <w:szCs w:val="24"/>
        </w:rPr>
        <w:t xml:space="preserve">. </w:t>
      </w:r>
      <w:r w:rsidR="004A6347">
        <w:rPr>
          <w:rFonts w:ascii="Times New Roman" w:hAnsi="Times New Roman" w:cs="Times New Roman"/>
          <w:sz w:val="24"/>
          <w:szCs w:val="24"/>
        </w:rPr>
        <w:t xml:space="preserve">Scraping tools (mostly assigned to hide scraping by 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useewear</w:t>
      </w:r>
      <w:proofErr w:type="spellEnd"/>
      <w:r w:rsidR="004A6347">
        <w:rPr>
          <w:rFonts w:ascii="Times New Roman" w:hAnsi="Times New Roman" w:cs="Times New Roman"/>
          <w:sz w:val="24"/>
          <w:szCs w:val="24"/>
        </w:rPr>
        <w:t xml:space="preserve"> analysis)</w:t>
      </w:r>
      <w:r w:rsidRPr="00DF7A22">
        <w:rPr>
          <w:rFonts w:ascii="Times New Roman" w:hAnsi="Times New Roman" w:cs="Times New Roman"/>
          <w:sz w:val="24"/>
          <w:szCs w:val="24"/>
        </w:rPr>
        <w:t xml:space="preserve"> identified as occurring on relatively thin stone items were described as flake, while massive indicates the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bears a prominent hump or mass of raw material near to and dorsal of the working element</w:t>
      </w:r>
      <w:r w:rsidR="001643C6" w:rsidRPr="00DF7A22">
        <w:rPr>
          <w:rFonts w:ascii="Times New Roman" w:hAnsi="Times New Roman" w:cs="Times New Roman"/>
          <w:sz w:val="24"/>
          <w:szCs w:val="24"/>
        </w:rPr>
        <w:t>.</w:t>
      </w:r>
    </w:p>
    <w:p w:rsidR="007234AB" w:rsidRPr="00DF7A22" w:rsidRDefault="007234AB" w:rsidP="001002E4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Roof</w:t>
      </w:r>
      <w:r w:rsidRPr="00DF7A22">
        <w:rPr>
          <w:rFonts w:ascii="Times New Roman" w:hAnsi="Times New Roman" w:cs="Times New Roman"/>
          <w:sz w:val="24"/>
          <w:szCs w:val="24"/>
        </w:rPr>
        <w:t>. Th</w:t>
      </w:r>
      <w:r w:rsidR="004A6347">
        <w:rPr>
          <w:rFonts w:ascii="Times New Roman" w:hAnsi="Times New Roman" w:cs="Times New Roman"/>
          <w:sz w:val="24"/>
          <w:szCs w:val="24"/>
        </w:rPr>
        <w:t xml:space="preserve">is indicates whether the </w:t>
      </w:r>
      <w:proofErr w:type="spellStart"/>
      <w:r w:rsidR="004A6347">
        <w:rPr>
          <w:rFonts w:ascii="Times New Roman" w:hAnsi="Times New Roman" w:cs="Times New Roman"/>
          <w:sz w:val="24"/>
          <w:szCs w:val="24"/>
        </w:rPr>
        <w:t>endscra</w:t>
      </w:r>
      <w:r w:rsidRPr="00DF7A22">
        <w:rPr>
          <w:rFonts w:ascii="Times New Roman" w:hAnsi="Times New Roman" w:cs="Times New Roman"/>
          <w:sz w:val="24"/>
          <w:szCs w:val="24"/>
        </w:rPr>
        <w:t>per’s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U</w:t>
      </w:r>
      <w:r w:rsidR="004A6347">
        <w:rPr>
          <w:rFonts w:ascii="Times New Roman" w:hAnsi="Times New Roman" w:cs="Times New Roman"/>
          <w:sz w:val="24"/>
          <w:szCs w:val="24"/>
        </w:rPr>
        <w:t xml:space="preserve">tilized Element is </w:t>
      </w:r>
      <w:r w:rsidR="004A6347" w:rsidRPr="004A6347">
        <w:rPr>
          <w:rFonts w:ascii="Times New Roman" w:hAnsi="Times New Roman" w:cs="Times New Roman"/>
          <w:i/>
          <w:sz w:val="24"/>
          <w:szCs w:val="24"/>
        </w:rPr>
        <w:t>roofed</w:t>
      </w:r>
      <w:r w:rsidR="004A6347">
        <w:rPr>
          <w:rFonts w:ascii="Times New Roman" w:hAnsi="Times New Roman" w:cs="Times New Roman"/>
          <w:sz w:val="24"/>
          <w:szCs w:val="24"/>
        </w:rPr>
        <w:t xml:space="preserve"> or </w:t>
      </w:r>
      <w:r w:rsidR="004A6347" w:rsidRPr="004A6347">
        <w:rPr>
          <w:rFonts w:ascii="Times New Roman" w:hAnsi="Times New Roman" w:cs="Times New Roman"/>
          <w:i/>
          <w:sz w:val="24"/>
          <w:szCs w:val="24"/>
        </w:rPr>
        <w:t>overhanging</w:t>
      </w:r>
      <w:r w:rsidRPr="00DF7A22">
        <w:rPr>
          <w:rFonts w:ascii="Times New Roman" w:hAnsi="Times New Roman" w:cs="Times New Roman"/>
          <w:sz w:val="24"/>
          <w:szCs w:val="24"/>
        </w:rPr>
        <w:t xml:space="preserve"> at the working edge, which normally indicates extreme efforts by the tool-user to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resharpen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the Utilized Element.</w:t>
      </w:r>
    </w:p>
    <w:p w:rsidR="000C1DD7" w:rsidRPr="00DF7A22" w:rsidRDefault="001643C6" w:rsidP="000C1DD7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#</w:t>
      </w:r>
      <w:r w:rsidR="000C1DD7" w:rsidRPr="00DF7A22">
        <w:rPr>
          <w:rFonts w:ascii="Times New Roman" w:hAnsi="Times New Roman" w:cs="Times New Roman"/>
          <w:b/>
          <w:bCs/>
          <w:sz w:val="24"/>
          <w:szCs w:val="24"/>
        </w:rPr>
        <w:t>Teeth</w:t>
      </w:r>
      <w:r w:rsidR="000C1DD7" w:rsidRPr="00DF7A22">
        <w:rPr>
          <w:rFonts w:ascii="Times New Roman" w:hAnsi="Times New Roman" w:cs="Times New Roman"/>
          <w:sz w:val="24"/>
          <w:szCs w:val="24"/>
        </w:rPr>
        <w:t xml:space="preserve">. This variable identifies the number of convex teeth, or </w:t>
      </w:r>
      <w:r w:rsidR="000C1DD7" w:rsidRPr="004A6347">
        <w:rPr>
          <w:rFonts w:ascii="Times New Roman" w:hAnsi="Times New Roman" w:cs="Times New Roman"/>
          <w:i/>
          <w:sz w:val="24"/>
          <w:szCs w:val="24"/>
        </w:rPr>
        <w:t>denticulations</w:t>
      </w:r>
      <w:r w:rsidR="000C1DD7" w:rsidRPr="00DF7A22">
        <w:rPr>
          <w:rFonts w:ascii="Times New Roman" w:hAnsi="Times New Roman" w:cs="Times New Roman"/>
          <w:sz w:val="24"/>
          <w:szCs w:val="24"/>
        </w:rPr>
        <w:t xml:space="preserve">, on an </w:t>
      </w:r>
      <w:proofErr w:type="spellStart"/>
      <w:r w:rsidR="000C1DD7" w:rsidRPr="00DF7A22">
        <w:rPr>
          <w:rFonts w:ascii="Times New Roman" w:hAnsi="Times New Roman" w:cs="Times New Roman"/>
          <w:sz w:val="24"/>
          <w:szCs w:val="24"/>
        </w:rPr>
        <w:t>endscraper’s</w:t>
      </w:r>
      <w:proofErr w:type="spellEnd"/>
      <w:r w:rsidR="000C1DD7" w:rsidRPr="00DF7A22">
        <w:rPr>
          <w:rFonts w:ascii="Times New Roman" w:hAnsi="Times New Roman" w:cs="Times New Roman"/>
          <w:sz w:val="24"/>
          <w:szCs w:val="24"/>
        </w:rPr>
        <w:t xml:space="preserve"> working edge.</w:t>
      </w:r>
    </w:p>
    <w:p w:rsidR="000C1DD7" w:rsidRPr="00DF7A22" w:rsidRDefault="000C1DD7" w:rsidP="000C1DD7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Break</w:t>
      </w:r>
      <w:r w:rsidR="007234AB" w:rsidRPr="00DF7A22">
        <w:rPr>
          <w:rFonts w:ascii="Times New Roman" w:hAnsi="Times New Roman" w:cs="Times New Roman"/>
          <w:b/>
          <w:bCs/>
          <w:sz w:val="24"/>
          <w:szCs w:val="24"/>
        </w:rPr>
        <w:t>age</w:t>
      </w:r>
      <w:r w:rsidRPr="00DF7A22">
        <w:rPr>
          <w:rFonts w:ascii="Times New Roman" w:hAnsi="Times New Roman" w:cs="Times New Roman"/>
          <w:sz w:val="24"/>
          <w:szCs w:val="24"/>
        </w:rPr>
        <w:t xml:space="preserve">. This variable identifies whether the item was broken transverse to the artifact’s long axis (likely a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resharpening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failure) or longitudinally</w:t>
      </w:r>
      <w:r w:rsidR="007234AB" w:rsidRPr="00DF7A22">
        <w:rPr>
          <w:rFonts w:ascii="Times New Roman" w:hAnsi="Times New Roman" w:cs="Times New Roman"/>
          <w:sz w:val="24"/>
          <w:szCs w:val="24"/>
        </w:rPr>
        <w:t xml:space="preserve"> (likely a use-related failure) or is not broken (N).</w:t>
      </w: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</w:rPr>
        <w:t>Exhaust</w:t>
      </w:r>
      <w:r w:rsidRPr="00DF7A22">
        <w:rPr>
          <w:rFonts w:ascii="Times New Roman" w:hAnsi="Times New Roman" w:cs="Times New Roman"/>
          <w:sz w:val="24"/>
          <w:szCs w:val="24"/>
        </w:rPr>
        <w:t xml:space="preserve">. This variable identifies whether the item has been exhausted, specifically by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resharpening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the working Utilized Element until no more flakes could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concievably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be removed.</w:t>
      </w:r>
    </w:p>
    <w:p w:rsidR="007234AB" w:rsidRPr="00DF7A22" w:rsidRDefault="007234AB" w:rsidP="007234A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7A22">
        <w:rPr>
          <w:rFonts w:ascii="Times New Roman" w:hAnsi="Times New Roman" w:cs="Times New Roman"/>
          <w:b/>
          <w:bCs/>
          <w:sz w:val="24"/>
          <w:szCs w:val="24"/>
          <w:u w:val="single"/>
        </w:rPr>
        <w:t>Variable Regarding Lithic Perforators</w:t>
      </w: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t>Direction.</w:t>
      </w:r>
      <w:r w:rsidRPr="00DF7A22">
        <w:rPr>
          <w:rFonts w:ascii="Times New Roman" w:hAnsi="Times New Roman" w:cs="Times New Roman"/>
          <w:b/>
          <w:sz w:val="24"/>
          <w:szCs w:val="24"/>
        </w:rPr>
        <w:tab/>
      </w:r>
      <w:r w:rsidRPr="00DF7A22">
        <w:rPr>
          <w:rFonts w:ascii="Times New Roman" w:hAnsi="Times New Roman" w:cs="Times New Roman"/>
          <w:sz w:val="24"/>
          <w:szCs w:val="24"/>
        </w:rPr>
        <w:t xml:space="preserve">This variable distinguishes between </w:t>
      </w:r>
      <w:r w:rsidRPr="00DF7A22">
        <w:rPr>
          <w:rFonts w:ascii="Times New Roman" w:hAnsi="Times New Roman" w:cs="Times New Roman"/>
          <w:i/>
          <w:sz w:val="24"/>
          <w:szCs w:val="24"/>
        </w:rPr>
        <w:t>bidirectional</w:t>
      </w:r>
      <w:r w:rsidRPr="00DF7A22">
        <w:rPr>
          <w:rFonts w:ascii="Times New Roman" w:hAnsi="Times New Roman" w:cs="Times New Roman"/>
          <w:sz w:val="24"/>
          <w:szCs w:val="24"/>
        </w:rPr>
        <w:t xml:space="preserve"> and </w:t>
      </w:r>
      <w:r w:rsidRPr="00DF7A22">
        <w:rPr>
          <w:rFonts w:ascii="Times New Roman" w:hAnsi="Times New Roman" w:cs="Times New Roman"/>
          <w:i/>
          <w:sz w:val="24"/>
          <w:szCs w:val="24"/>
        </w:rPr>
        <w:t>unidirectional</w:t>
      </w:r>
      <w:r w:rsidRPr="00DF7A22">
        <w:rPr>
          <w:rFonts w:ascii="Times New Roman" w:hAnsi="Times New Roman" w:cs="Times New Roman"/>
          <w:sz w:val="24"/>
          <w:szCs w:val="24"/>
        </w:rPr>
        <w:t xml:space="preserve"> rotation (boring) of a lithic perforator bit. </w:t>
      </w: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  <w:r w:rsidRPr="00DF7A22">
        <w:rPr>
          <w:rFonts w:ascii="Times New Roman" w:hAnsi="Times New Roman" w:cs="Times New Roman"/>
          <w:b/>
          <w:sz w:val="24"/>
          <w:szCs w:val="24"/>
        </w:rPr>
        <w:lastRenderedPageBreak/>
        <w:t>Shaped to be Perf.</w:t>
      </w:r>
      <w:r w:rsidRPr="00DF7A22">
        <w:rPr>
          <w:rFonts w:ascii="Times New Roman" w:hAnsi="Times New Roman" w:cs="Times New Roman"/>
          <w:b/>
          <w:sz w:val="24"/>
          <w:szCs w:val="24"/>
        </w:rPr>
        <w:tab/>
      </w:r>
      <w:r w:rsidRPr="00DF7A22">
        <w:rPr>
          <w:rFonts w:ascii="Times New Roman" w:hAnsi="Times New Roman" w:cs="Times New Roman"/>
          <w:sz w:val="24"/>
          <w:szCs w:val="24"/>
        </w:rPr>
        <w:t xml:space="preserve">This variable (yes or no) indicates whether the lithic </w:t>
      </w:r>
      <w:proofErr w:type="spellStart"/>
      <w:r w:rsidRPr="00DF7A22">
        <w:rPr>
          <w:rFonts w:ascii="Times New Roman" w:hAnsi="Times New Roman" w:cs="Times New Roman"/>
          <w:sz w:val="24"/>
          <w:szCs w:val="24"/>
        </w:rPr>
        <w:t>toolstone</w:t>
      </w:r>
      <w:proofErr w:type="spellEnd"/>
      <w:r w:rsidRPr="00DF7A22">
        <w:rPr>
          <w:rFonts w:ascii="Times New Roman" w:hAnsi="Times New Roman" w:cs="Times New Roman"/>
          <w:sz w:val="24"/>
          <w:szCs w:val="24"/>
        </w:rPr>
        <w:t xml:space="preserve"> was specifically shaped to act as a perforator, or was, in our estimation, opportunistically used as a perforator. </w:t>
      </w: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</w:p>
    <w:p w:rsidR="007234AB" w:rsidRPr="00DF7A22" w:rsidRDefault="007234AB" w:rsidP="007234AB">
      <w:pPr>
        <w:rPr>
          <w:rFonts w:ascii="Times New Roman" w:hAnsi="Times New Roman" w:cs="Times New Roman"/>
          <w:sz w:val="24"/>
          <w:szCs w:val="24"/>
        </w:rPr>
      </w:pPr>
    </w:p>
    <w:p w:rsidR="007234AB" w:rsidRPr="00DF7A22" w:rsidRDefault="007234AB" w:rsidP="000C1DD7">
      <w:pPr>
        <w:rPr>
          <w:rFonts w:ascii="Times New Roman" w:hAnsi="Times New Roman" w:cs="Times New Roman"/>
          <w:sz w:val="24"/>
          <w:szCs w:val="24"/>
        </w:rPr>
      </w:pPr>
    </w:p>
    <w:p w:rsidR="000C1DD7" w:rsidRPr="00DF7A22" w:rsidRDefault="000C1DD7" w:rsidP="000C1DD7">
      <w:pPr>
        <w:rPr>
          <w:rFonts w:ascii="Times New Roman" w:hAnsi="Times New Roman" w:cs="Times New Roman"/>
          <w:sz w:val="24"/>
          <w:szCs w:val="24"/>
        </w:rPr>
      </w:pPr>
    </w:p>
    <w:p w:rsidR="000C1DD7" w:rsidRPr="00DF7A22" w:rsidRDefault="000C1DD7" w:rsidP="000C1DD7">
      <w:pPr>
        <w:rPr>
          <w:rFonts w:ascii="Times New Roman" w:hAnsi="Times New Roman" w:cs="Times New Roman"/>
          <w:sz w:val="24"/>
          <w:szCs w:val="24"/>
        </w:rPr>
      </w:pPr>
    </w:p>
    <w:p w:rsidR="000C1DD7" w:rsidRPr="00DF7A22" w:rsidRDefault="000C1DD7" w:rsidP="001002E4">
      <w:pPr>
        <w:rPr>
          <w:rFonts w:ascii="Times New Roman" w:hAnsi="Times New Roman" w:cs="Times New Roman"/>
          <w:sz w:val="24"/>
          <w:szCs w:val="24"/>
        </w:rPr>
      </w:pPr>
    </w:p>
    <w:sectPr w:rsidR="000C1DD7" w:rsidRPr="00DF7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1A"/>
    <w:rsid w:val="0008470E"/>
    <w:rsid w:val="000C0D3E"/>
    <w:rsid w:val="000C1DD7"/>
    <w:rsid w:val="001002E4"/>
    <w:rsid w:val="001643C6"/>
    <w:rsid w:val="00356455"/>
    <w:rsid w:val="003A2F48"/>
    <w:rsid w:val="004A6347"/>
    <w:rsid w:val="007234AB"/>
    <w:rsid w:val="0072448D"/>
    <w:rsid w:val="007D69F5"/>
    <w:rsid w:val="007F7DA3"/>
    <w:rsid w:val="00877EDD"/>
    <w:rsid w:val="00AB142D"/>
    <w:rsid w:val="00B41144"/>
    <w:rsid w:val="00B910D2"/>
    <w:rsid w:val="00BE701A"/>
    <w:rsid w:val="00D54283"/>
    <w:rsid w:val="00DF7A22"/>
    <w:rsid w:val="00E03ED2"/>
    <w:rsid w:val="00F5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E75C82-2111-4ABF-B638-87323843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Smith</dc:creator>
  <cp:lastModifiedBy>Kenneth Ames</cp:lastModifiedBy>
  <cp:revision>2</cp:revision>
  <dcterms:created xsi:type="dcterms:W3CDTF">2018-06-04T17:43:00Z</dcterms:created>
  <dcterms:modified xsi:type="dcterms:W3CDTF">2018-06-04T17:43:00Z</dcterms:modified>
</cp:coreProperties>
</file>